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00CEF5" w14:textId="0D41A167"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proofErr w:type="spellStart"/>
      <w:r w:rsidRPr="006E473F">
        <w:rPr>
          <w:b/>
          <w:sz w:val="24"/>
          <w:szCs w:val="24"/>
        </w:rPr>
        <w:t>3GPP</w:t>
      </w:r>
      <w:proofErr w:type="spellEnd"/>
      <w:r w:rsidRPr="006E473F">
        <w:rPr>
          <w:b/>
          <w:sz w:val="24"/>
          <w:szCs w:val="24"/>
        </w:rPr>
        <w:t xml:space="preserve"> TSG </w:t>
      </w:r>
      <w:r w:rsidRPr="006E473F">
        <w:rPr>
          <w:rFonts w:hint="eastAsia"/>
          <w:b/>
          <w:sz w:val="24"/>
          <w:szCs w:val="24"/>
          <w:lang w:eastAsia="ko-KR"/>
        </w:rPr>
        <w:t xml:space="preserve">RAN </w:t>
      </w:r>
      <w:proofErr w:type="spellStart"/>
      <w:r w:rsidRPr="006E473F">
        <w:rPr>
          <w:rFonts w:hint="eastAsia"/>
          <w:b/>
          <w:sz w:val="24"/>
          <w:szCs w:val="24"/>
          <w:lang w:eastAsia="ko-KR"/>
        </w:rPr>
        <w:t>WG1</w:t>
      </w:r>
      <w:proofErr w:type="spellEnd"/>
      <w:r w:rsidRPr="006E473F">
        <w:rPr>
          <w:rFonts w:hint="eastAsia"/>
          <w:b/>
          <w:sz w:val="24"/>
          <w:szCs w:val="24"/>
          <w:lang w:eastAsia="ko-KR"/>
        </w:rPr>
        <w:t xml:space="preserve"> </w:t>
      </w:r>
      <w:r w:rsidR="00A6064A" w:rsidRPr="00A6064A">
        <w:rPr>
          <w:b/>
          <w:sz w:val="24"/>
          <w:szCs w:val="24"/>
          <w:lang w:eastAsia="ko-KR"/>
        </w:rPr>
        <w:t>Meeting #90</w:t>
      </w:r>
      <w:r w:rsidRPr="006E473F">
        <w:rPr>
          <w:rFonts w:hint="eastAsia"/>
          <w:b/>
          <w:sz w:val="24"/>
          <w:szCs w:val="24"/>
          <w:lang w:eastAsia="ko-KR"/>
        </w:rPr>
        <w:tab/>
      </w:r>
      <w:proofErr w:type="spellStart"/>
      <w:r w:rsidRPr="006E473F">
        <w:rPr>
          <w:rFonts w:hint="eastAsia"/>
          <w:b/>
          <w:i/>
          <w:sz w:val="24"/>
          <w:szCs w:val="24"/>
          <w:lang w:eastAsia="ko-KR"/>
        </w:rPr>
        <w:t>R1</w:t>
      </w:r>
      <w:proofErr w:type="spellEnd"/>
      <w:r w:rsidRPr="006E473F">
        <w:rPr>
          <w:rFonts w:hint="eastAsia"/>
          <w:b/>
          <w:i/>
          <w:sz w:val="24"/>
          <w:szCs w:val="24"/>
          <w:lang w:eastAsia="ko-KR"/>
        </w:rPr>
        <w:t>-</w:t>
      </w:r>
      <w:r w:rsidR="00A6064A" w:rsidRPr="006E473F">
        <w:rPr>
          <w:rFonts w:hint="eastAsia"/>
          <w:b/>
          <w:i/>
          <w:noProof/>
          <w:sz w:val="24"/>
          <w:szCs w:val="24"/>
          <w:lang w:eastAsia="ko-KR"/>
        </w:rPr>
        <w:t>1</w:t>
      </w:r>
      <w:r w:rsidR="00A6064A">
        <w:rPr>
          <w:b/>
          <w:i/>
          <w:noProof/>
          <w:sz w:val="24"/>
          <w:szCs w:val="24"/>
          <w:lang w:eastAsia="ko-KR"/>
        </w:rPr>
        <w:t>7</w:t>
      </w:r>
      <w:r w:rsidR="00A6064A" w:rsidRPr="006D3F48">
        <w:rPr>
          <w:b/>
          <w:i/>
          <w:noProof/>
          <w:sz w:val="24"/>
          <w:szCs w:val="24"/>
          <w:lang w:eastAsia="ko-KR"/>
        </w:rPr>
        <w:t>1</w:t>
      </w:r>
      <w:r w:rsidR="00B45F06">
        <w:rPr>
          <w:rFonts w:hint="eastAsia"/>
          <w:b/>
          <w:i/>
          <w:noProof/>
          <w:sz w:val="24"/>
          <w:szCs w:val="24"/>
          <w:lang w:eastAsia="ko-KR"/>
        </w:rPr>
        <w:t>3608</w:t>
      </w:r>
    </w:p>
    <w:bookmarkEnd w:id="0"/>
    <w:bookmarkEnd w:id="1"/>
    <w:p w14:paraId="16103CD0" w14:textId="4F1ED93B" w:rsidR="006D2ED0" w:rsidRPr="006E473F" w:rsidRDefault="00A6064A" w:rsidP="006D2ED0">
      <w:pPr>
        <w:pStyle w:val="CRCoverPage"/>
        <w:spacing w:after="240"/>
        <w:outlineLvl w:val="0"/>
        <w:rPr>
          <w:b/>
          <w:noProof/>
          <w:sz w:val="24"/>
          <w:szCs w:val="24"/>
        </w:rPr>
      </w:pPr>
      <w:r w:rsidRPr="00A6064A">
        <w:rPr>
          <w:b/>
          <w:noProof/>
          <w:sz w:val="24"/>
          <w:szCs w:val="24"/>
          <w:lang w:eastAsia="ko-KR"/>
        </w:rPr>
        <w:t xml:space="preserve">Prague, </w:t>
      </w:r>
      <w:bookmarkStart w:id="2" w:name="_GoBack"/>
      <w:bookmarkEnd w:id="2"/>
      <w:r w:rsidRPr="00A6064A">
        <w:rPr>
          <w:b/>
          <w:noProof/>
          <w:sz w:val="24"/>
          <w:szCs w:val="24"/>
          <w:lang w:eastAsia="ko-KR"/>
        </w:rPr>
        <w:t>Czechia 21th – 25th August 2017</w:t>
      </w:r>
    </w:p>
    <w:p w14:paraId="07F9A6B2" w14:textId="7706376C"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A6064A">
        <w:rPr>
          <w:rFonts w:ascii="Arial" w:hAnsi="Arial"/>
          <w:sz w:val="24"/>
          <w:lang w:eastAsia="ko-KR"/>
        </w:rPr>
        <w:t>6</w:t>
      </w:r>
      <w:r w:rsidR="00842242">
        <w:rPr>
          <w:rFonts w:ascii="Arial" w:hAnsi="Arial"/>
          <w:sz w:val="24"/>
          <w:lang w:eastAsia="ko-KR"/>
        </w:rPr>
        <w:t>.1.2.</w:t>
      </w:r>
      <w:r w:rsidR="00A6064A">
        <w:rPr>
          <w:rFonts w:ascii="Arial" w:hAnsi="Arial"/>
          <w:sz w:val="24"/>
          <w:lang w:eastAsia="ko-KR"/>
        </w:rPr>
        <w:t>3</w:t>
      </w:r>
      <w:r w:rsidR="00842242">
        <w:rPr>
          <w:rFonts w:ascii="Arial" w:hAnsi="Arial"/>
          <w:sz w:val="24"/>
          <w:lang w:eastAsia="ko-KR"/>
        </w:rPr>
        <w:t>.6</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7667A144"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842242" w:rsidRPr="00842242">
        <w:rPr>
          <w:rFonts w:ascii="Arial" w:hAnsi="Arial"/>
          <w:sz w:val="24"/>
        </w:rPr>
        <w:t>Discussions on fine time/frequency tracking for NR</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2AA61DC3" w14:textId="4EA422B0" w:rsidR="00AD6148" w:rsidRDefault="00D940B9" w:rsidP="008C3FDD">
      <w:pPr>
        <w:pStyle w:val="maintext"/>
        <w:ind w:firstLine="400"/>
      </w:pPr>
      <w:r>
        <w:rPr>
          <w:rFonts w:hint="eastAsia"/>
          <w:lang w:val="en-US"/>
        </w:rPr>
        <w:t xml:space="preserve">Since fine time/frequency tracking after course time/frequency tracking via synchronization signal(s) can affect </w:t>
      </w:r>
      <w:r w:rsidR="000955DD">
        <w:rPr>
          <w:lang w:val="en-US"/>
        </w:rPr>
        <w:t xml:space="preserve">the performances of downlink and uplink transmission/reception, </w:t>
      </w:r>
      <w:r w:rsidR="009F349B">
        <w:rPr>
          <w:lang w:val="en-US"/>
        </w:rPr>
        <w:t xml:space="preserve">how to guarantee time/frequency tracking performance in NR should be carefully investigated taking into account various aspects. </w:t>
      </w:r>
      <w:r w:rsidR="000E22AD">
        <w:rPr>
          <w:lang w:val="en-US"/>
        </w:rPr>
        <w:t xml:space="preserve">Consequently, </w:t>
      </w:r>
      <w:r w:rsidR="000840AA">
        <w:t xml:space="preserve">the </w:t>
      </w:r>
      <w:r w:rsidR="00B14A98">
        <w:t>following agreements</w:t>
      </w:r>
      <w:r w:rsidR="000840AA">
        <w:t xml:space="preserve"> on </w:t>
      </w:r>
      <w:r w:rsidR="00842242">
        <w:t>fine time/frequency tracking</w:t>
      </w:r>
      <w:r w:rsidR="00B14A98">
        <w:t xml:space="preserve"> were made</w:t>
      </w:r>
      <w:r w:rsidR="000E22AD">
        <w:t xml:space="preserve"> in </w:t>
      </w:r>
      <w:proofErr w:type="spellStart"/>
      <w:r w:rsidR="000E22AD">
        <w:t>RAN1</w:t>
      </w:r>
      <w:proofErr w:type="spellEnd"/>
      <w:r w:rsidR="000E22AD">
        <w:t xml:space="preserve"> </w:t>
      </w:r>
      <w:proofErr w:type="spellStart"/>
      <w:r w:rsidR="00E04CEB">
        <w:t>NR-AH#2</w:t>
      </w:r>
      <w:proofErr w:type="spellEnd"/>
      <w:r w:rsidR="000E22AD">
        <w:t xml:space="preserve"> meeting </w:t>
      </w:r>
      <w:r w:rsidR="000E22AD">
        <w:fldChar w:fldCharType="begin"/>
      </w:r>
      <w:r w:rsidR="000E22AD">
        <w:instrText xml:space="preserve"> REF _Ref477803365 \r \h </w:instrText>
      </w:r>
      <w:r w:rsidR="000E22AD">
        <w:fldChar w:fldCharType="separate"/>
      </w:r>
      <w:r w:rsidR="00025804">
        <w:t>[1]</w:t>
      </w:r>
      <w:r w:rsidR="000E22AD">
        <w:fldChar w:fldCharType="end"/>
      </w:r>
      <w:r w:rsidR="00B14A98">
        <w:t>:</w:t>
      </w:r>
    </w:p>
    <w:tbl>
      <w:tblPr>
        <w:tblStyle w:val="a6"/>
        <w:tblW w:w="0" w:type="auto"/>
        <w:tblLook w:val="04A0" w:firstRow="1" w:lastRow="0" w:firstColumn="1" w:lastColumn="0" w:noHBand="0" w:noVBand="1"/>
      </w:tblPr>
      <w:tblGrid>
        <w:gridCol w:w="9837"/>
      </w:tblGrid>
      <w:tr w:rsidR="00B14A98" w14:paraId="3B138AF3" w14:textId="77777777" w:rsidTr="00B14A98">
        <w:tc>
          <w:tcPr>
            <w:tcW w:w="9837" w:type="dxa"/>
          </w:tcPr>
          <w:p w14:paraId="6C0E16E1" w14:textId="4B0D0A9B" w:rsidR="00A6064A" w:rsidRPr="00E04CEB" w:rsidRDefault="00A6064A" w:rsidP="00A6064A">
            <w:r w:rsidRPr="00A76E1D">
              <w:rPr>
                <w:highlight w:val="green"/>
              </w:rPr>
              <w:t>Agreements:</w:t>
            </w:r>
          </w:p>
          <w:p w14:paraId="26F76DE7" w14:textId="77777777" w:rsidR="007E56B3" w:rsidRPr="00E04CEB" w:rsidRDefault="00805547" w:rsidP="00E04CEB">
            <w:pPr>
              <w:numPr>
                <w:ilvl w:val="0"/>
                <w:numId w:val="49"/>
              </w:numPr>
              <w:spacing w:after="0"/>
              <w:rPr>
                <w:lang w:val="en-US"/>
              </w:rPr>
            </w:pPr>
            <w:r w:rsidRPr="00E04CEB">
              <w:rPr>
                <w:lang w:val="en-US"/>
              </w:rPr>
              <w:t>For TRS framework, the considered values for the 6 parameters for further down-selection are</w:t>
            </w:r>
          </w:p>
          <w:p w14:paraId="7D3FFEB2" w14:textId="77777777" w:rsidR="007E56B3" w:rsidRPr="00E04CEB" w:rsidRDefault="00805547" w:rsidP="00E04CEB">
            <w:pPr>
              <w:numPr>
                <w:ilvl w:val="1"/>
                <w:numId w:val="49"/>
              </w:numPr>
              <w:spacing w:after="0"/>
              <w:rPr>
                <w:lang w:val="en-US"/>
              </w:rPr>
            </w:pPr>
            <w:r w:rsidRPr="00E04CEB">
              <w:rPr>
                <w:b/>
                <w:bCs/>
                <w:lang w:val="en-US"/>
              </w:rPr>
              <w:t>X</w:t>
            </w:r>
            <w:r w:rsidRPr="00E04CEB">
              <w:rPr>
                <w:lang w:val="en-US"/>
              </w:rPr>
              <w:t xml:space="preserve"> (</w:t>
            </w:r>
            <w:r w:rsidRPr="00E04CEB">
              <w:t>the length of TRS burst in terms of number of 14-symbol slots</w:t>
            </w:r>
            <w:r w:rsidRPr="00E04CEB">
              <w:rPr>
                <w:lang w:val="en-US"/>
              </w:rPr>
              <w:t>)</w:t>
            </w:r>
          </w:p>
          <w:p w14:paraId="1B1AF352" w14:textId="77777777" w:rsidR="007E56B3" w:rsidRPr="00E04CEB" w:rsidRDefault="00805547" w:rsidP="00E04CEB">
            <w:pPr>
              <w:numPr>
                <w:ilvl w:val="2"/>
                <w:numId w:val="49"/>
              </w:numPr>
              <w:spacing w:after="0"/>
              <w:rPr>
                <w:lang w:val="en-US"/>
              </w:rPr>
            </w:pPr>
            <w:r w:rsidRPr="00E04CEB">
              <w:t>{1} or {2} or {1, 2}</w:t>
            </w:r>
          </w:p>
          <w:p w14:paraId="73F53F9E" w14:textId="77777777" w:rsidR="007E56B3" w:rsidRPr="00E04CEB" w:rsidRDefault="00805547" w:rsidP="00E04CEB">
            <w:pPr>
              <w:numPr>
                <w:ilvl w:val="2"/>
                <w:numId w:val="49"/>
              </w:numPr>
              <w:spacing w:after="0"/>
              <w:rPr>
                <w:lang w:val="en-US"/>
              </w:rPr>
            </w:pPr>
            <w:r w:rsidRPr="00E04CEB">
              <w:t>Note: 2 may be needed at least for cold start</w:t>
            </w:r>
          </w:p>
          <w:p w14:paraId="22967E65" w14:textId="77777777" w:rsidR="007E56B3" w:rsidRPr="00E04CEB" w:rsidRDefault="00805547" w:rsidP="00E04CEB">
            <w:pPr>
              <w:numPr>
                <w:ilvl w:val="1"/>
                <w:numId w:val="49"/>
              </w:numPr>
              <w:spacing w:after="0"/>
              <w:rPr>
                <w:lang w:val="en-US"/>
              </w:rPr>
            </w:pPr>
            <w:r w:rsidRPr="00E04CEB">
              <w:rPr>
                <w:b/>
                <w:bCs/>
                <w:lang w:val="en-US"/>
              </w:rPr>
              <w:t>Y</w:t>
            </w:r>
            <w:r w:rsidRPr="00E04CEB">
              <w:rPr>
                <w:lang w:val="en-US"/>
              </w:rPr>
              <w:t xml:space="preserve"> (the TRS burst periodicity in </w:t>
            </w:r>
            <w:proofErr w:type="spellStart"/>
            <w:r w:rsidRPr="00E04CEB">
              <w:rPr>
                <w:lang w:val="en-US"/>
              </w:rPr>
              <w:t>ms</w:t>
            </w:r>
            <w:proofErr w:type="spellEnd"/>
            <w:r w:rsidRPr="00E04CEB">
              <w:rPr>
                <w:lang w:val="en-US"/>
              </w:rPr>
              <w:t>)</w:t>
            </w:r>
          </w:p>
          <w:p w14:paraId="027BB50C" w14:textId="77777777" w:rsidR="007E56B3" w:rsidRPr="00E04CEB" w:rsidRDefault="00805547" w:rsidP="00E04CEB">
            <w:pPr>
              <w:numPr>
                <w:ilvl w:val="2"/>
                <w:numId w:val="49"/>
              </w:numPr>
              <w:spacing w:after="0"/>
              <w:rPr>
                <w:lang w:val="en-US"/>
              </w:rPr>
            </w:pPr>
            <w:r w:rsidRPr="00E04CEB">
              <w:rPr>
                <w:lang w:val="en-US"/>
              </w:rPr>
              <w:t xml:space="preserve">Consider further at least these values: 5, 10, 20, 40, 80 </w:t>
            </w:r>
            <w:proofErr w:type="spellStart"/>
            <w:r w:rsidRPr="00E04CEB">
              <w:rPr>
                <w:lang w:val="en-US"/>
              </w:rPr>
              <w:t>ms</w:t>
            </w:r>
            <w:proofErr w:type="spellEnd"/>
          </w:p>
          <w:p w14:paraId="5EDD445B" w14:textId="77777777" w:rsidR="007E56B3" w:rsidRPr="00E04CEB" w:rsidRDefault="00805547" w:rsidP="00E04CEB">
            <w:pPr>
              <w:numPr>
                <w:ilvl w:val="2"/>
                <w:numId w:val="49"/>
              </w:numPr>
              <w:spacing w:after="0"/>
              <w:rPr>
                <w:lang w:val="en-US"/>
              </w:rPr>
            </w:pPr>
            <w:r w:rsidRPr="00E04CEB">
              <w:rPr>
                <w:lang w:val="en-US"/>
              </w:rPr>
              <w:t>Consider less than 5ms for e.g. HST scenario, etc.</w:t>
            </w:r>
          </w:p>
          <w:p w14:paraId="0491FA11" w14:textId="77777777" w:rsidR="007E56B3" w:rsidRPr="00E04CEB" w:rsidRDefault="00805547" w:rsidP="00E04CEB">
            <w:pPr>
              <w:numPr>
                <w:ilvl w:val="1"/>
                <w:numId w:val="49"/>
              </w:numPr>
              <w:spacing w:after="0"/>
              <w:ind w:hanging="357"/>
              <w:rPr>
                <w:lang w:val="en-US"/>
              </w:rPr>
            </w:pPr>
            <w:r w:rsidRPr="00E04CEB">
              <w:rPr>
                <w:b/>
                <w:bCs/>
                <w:lang w:val="en-US"/>
              </w:rPr>
              <w:t>N</w:t>
            </w:r>
            <w:r w:rsidRPr="00E04CEB">
              <w:rPr>
                <w:lang w:val="en-US"/>
              </w:rPr>
              <w:t xml:space="preserve"> (Number of OFDM symbols per TRS within a slot)</w:t>
            </w:r>
          </w:p>
          <w:p w14:paraId="10DE51CE" w14:textId="3BF515F1" w:rsidR="00E04CEB" w:rsidRDefault="00E04CEB" w:rsidP="00E04CEB">
            <w:pPr>
              <w:numPr>
                <w:ilvl w:val="2"/>
                <w:numId w:val="49"/>
              </w:numPr>
              <w:spacing w:after="0"/>
              <w:ind w:hanging="357"/>
              <w:rPr>
                <w:lang w:val="en-US"/>
              </w:rPr>
            </w:pPr>
            <w:r>
              <w:rPr>
                <w:rFonts w:hint="eastAsia"/>
                <w:lang w:val="en-US" w:eastAsia="ko-KR"/>
              </w:rPr>
              <w:t>1</w:t>
            </w:r>
          </w:p>
          <w:p w14:paraId="6F3319AB" w14:textId="3B92FC1A" w:rsidR="007E56B3" w:rsidRPr="00E04CEB" w:rsidRDefault="00805547" w:rsidP="00E04CEB">
            <w:pPr>
              <w:numPr>
                <w:ilvl w:val="2"/>
                <w:numId w:val="49"/>
              </w:numPr>
              <w:spacing w:after="0"/>
              <w:ind w:hanging="357"/>
              <w:rPr>
                <w:lang w:val="en-US"/>
              </w:rPr>
            </w:pPr>
            <w:r w:rsidRPr="00E04CEB">
              <w:rPr>
                <w:lang w:val="en-US"/>
              </w:rPr>
              <w:t>2</w:t>
            </w:r>
          </w:p>
          <w:p w14:paraId="166C9781" w14:textId="77777777" w:rsidR="007E56B3" w:rsidRPr="00E04CEB" w:rsidRDefault="00805547" w:rsidP="00E04CEB">
            <w:pPr>
              <w:numPr>
                <w:ilvl w:val="2"/>
                <w:numId w:val="49"/>
              </w:numPr>
              <w:spacing w:after="0"/>
              <w:ind w:hanging="357"/>
              <w:rPr>
                <w:lang w:val="en-US"/>
              </w:rPr>
            </w:pPr>
            <w:r w:rsidRPr="00E04CEB">
              <w:rPr>
                <w:lang w:val="en-US"/>
              </w:rPr>
              <w:t>4</w:t>
            </w:r>
          </w:p>
          <w:p w14:paraId="5EFCF65F" w14:textId="77777777" w:rsidR="007E56B3" w:rsidRPr="00E04CEB" w:rsidRDefault="00805547" w:rsidP="00E04CEB">
            <w:pPr>
              <w:numPr>
                <w:ilvl w:val="1"/>
                <w:numId w:val="49"/>
              </w:numPr>
              <w:spacing w:after="0"/>
              <w:ind w:hanging="357"/>
              <w:rPr>
                <w:lang w:val="en-US"/>
              </w:rPr>
            </w:pPr>
            <w:r w:rsidRPr="00E04CEB">
              <w:rPr>
                <w:b/>
                <w:bCs/>
                <w:lang w:val="en-US"/>
              </w:rPr>
              <w:t>B</w:t>
            </w:r>
            <w:r w:rsidRPr="00E04CEB">
              <w:rPr>
                <w:lang w:val="en-US"/>
              </w:rPr>
              <w:t xml:space="preserve"> (</w:t>
            </w:r>
            <w:r w:rsidRPr="00E04CEB">
              <w:t>TRS bandwidth in terms of number of RBs)</w:t>
            </w:r>
          </w:p>
          <w:p w14:paraId="2984716E" w14:textId="77777777" w:rsidR="007E56B3" w:rsidRPr="00E04CEB" w:rsidRDefault="00805547" w:rsidP="00E04CEB">
            <w:pPr>
              <w:numPr>
                <w:ilvl w:val="2"/>
                <w:numId w:val="49"/>
              </w:numPr>
              <w:spacing w:after="0"/>
              <w:ind w:hanging="357"/>
              <w:rPr>
                <w:lang w:val="en-US"/>
              </w:rPr>
            </w:pPr>
            <w:r w:rsidRPr="00E04CEB">
              <w:rPr>
                <w:lang w:val="en-US"/>
              </w:rPr>
              <w:t>~24 RBs assuming SCS=15KHz (FFS, for other SCS values)</w:t>
            </w:r>
          </w:p>
          <w:p w14:paraId="59005769" w14:textId="7EEF71A4" w:rsidR="007E56B3" w:rsidRPr="00E04CEB" w:rsidRDefault="00805547" w:rsidP="00E04CEB">
            <w:pPr>
              <w:numPr>
                <w:ilvl w:val="2"/>
                <w:numId w:val="49"/>
              </w:numPr>
              <w:spacing w:after="0"/>
              <w:rPr>
                <w:lang w:val="en-US"/>
              </w:rPr>
            </w:pPr>
            <w:r w:rsidRPr="00E04CEB">
              <w:t xml:space="preserve">50 RBs </w:t>
            </w:r>
            <w:r w:rsidRPr="00E04CEB">
              <w:rPr>
                <w:lang w:val="en-US"/>
              </w:rPr>
              <w:t>assuming SCS=15KHz</w:t>
            </w:r>
            <w:r w:rsidR="00E04CEB">
              <w:rPr>
                <w:lang w:val="en-US"/>
              </w:rPr>
              <w:t xml:space="preserve"> </w:t>
            </w:r>
            <w:r w:rsidR="00E04CEB" w:rsidRPr="00E04CEB">
              <w:rPr>
                <w:lang w:val="en-US"/>
              </w:rPr>
              <w:t>(FFS, for other SCS values)</w:t>
            </w:r>
          </w:p>
          <w:p w14:paraId="7D2637CC" w14:textId="77777777" w:rsidR="007E56B3" w:rsidRPr="00E04CEB" w:rsidRDefault="00805547" w:rsidP="00E04CEB">
            <w:pPr>
              <w:numPr>
                <w:ilvl w:val="2"/>
                <w:numId w:val="49"/>
              </w:numPr>
              <w:spacing w:after="0"/>
              <w:ind w:hanging="357"/>
              <w:rPr>
                <w:lang w:val="en-US"/>
              </w:rPr>
            </w:pPr>
            <w:r w:rsidRPr="00E04CEB">
              <w:rPr>
                <w:lang w:val="en-US"/>
              </w:rPr>
              <w:t>FFS for WB operation with multiple BWPs</w:t>
            </w:r>
          </w:p>
          <w:p w14:paraId="3E379973" w14:textId="77777777" w:rsidR="007E56B3" w:rsidRPr="00E04CEB" w:rsidRDefault="00805547" w:rsidP="00E04CEB">
            <w:pPr>
              <w:numPr>
                <w:ilvl w:val="1"/>
                <w:numId w:val="49"/>
              </w:numPr>
              <w:spacing w:after="0"/>
              <w:ind w:hanging="357"/>
              <w:rPr>
                <w:lang w:val="en-US"/>
              </w:rPr>
            </w:pPr>
            <w:r w:rsidRPr="00E04CEB">
              <w:t xml:space="preserve"> </w:t>
            </w:r>
            <w:r w:rsidRPr="00E04CEB">
              <w:rPr>
                <w:b/>
                <w:bCs/>
                <w:lang w:val="en-US"/>
              </w:rPr>
              <w:t>S</w:t>
            </w:r>
            <w:r w:rsidRPr="00E04CEB">
              <w:rPr>
                <w:b/>
                <w:bCs/>
                <w:vertAlign w:val="subscript"/>
                <w:lang w:val="en-US"/>
              </w:rPr>
              <w:t>f</w:t>
            </w:r>
            <w:r w:rsidRPr="00E04CEB">
              <w:rPr>
                <w:lang w:val="en-US"/>
              </w:rPr>
              <w:t xml:space="preserve"> (TRS subcarrier spacing)</w:t>
            </w:r>
          </w:p>
          <w:p w14:paraId="7606B2DB" w14:textId="700634A4" w:rsidR="007E56B3" w:rsidRPr="00E04CEB" w:rsidRDefault="00606B4F" w:rsidP="00E04CEB">
            <w:pPr>
              <w:numPr>
                <w:ilvl w:val="2"/>
                <w:numId w:val="49"/>
              </w:numPr>
              <w:spacing w:after="0"/>
              <w:ind w:hanging="357"/>
              <w:rPr>
                <w:lang w:val="en-US"/>
              </w:rPr>
            </w:pPr>
            <w:r>
              <w:rPr>
                <w:lang w:val="en-US"/>
              </w:rPr>
              <w:t>2</w:t>
            </w:r>
          </w:p>
          <w:p w14:paraId="7A0872D7" w14:textId="7E97466E" w:rsidR="007E56B3" w:rsidRPr="00E04CEB" w:rsidRDefault="00606B4F" w:rsidP="00E04CEB">
            <w:pPr>
              <w:numPr>
                <w:ilvl w:val="2"/>
                <w:numId w:val="49"/>
              </w:numPr>
              <w:spacing w:after="0"/>
              <w:ind w:hanging="357"/>
              <w:rPr>
                <w:lang w:val="en-US"/>
              </w:rPr>
            </w:pPr>
            <w:r>
              <w:rPr>
                <w:lang w:val="en-US"/>
              </w:rPr>
              <w:t>4</w:t>
            </w:r>
          </w:p>
          <w:p w14:paraId="312AA8E7" w14:textId="77777777" w:rsidR="007E56B3" w:rsidRPr="00E04CEB" w:rsidRDefault="00805547" w:rsidP="00E04CEB">
            <w:pPr>
              <w:numPr>
                <w:ilvl w:val="2"/>
                <w:numId w:val="49"/>
              </w:numPr>
              <w:spacing w:after="0"/>
              <w:ind w:hanging="357"/>
              <w:rPr>
                <w:lang w:val="en-US"/>
              </w:rPr>
            </w:pPr>
            <w:r w:rsidRPr="00E04CEB">
              <w:rPr>
                <w:lang w:val="en-US"/>
              </w:rPr>
              <w:t>6</w:t>
            </w:r>
          </w:p>
          <w:p w14:paraId="4C9E7711" w14:textId="77777777" w:rsidR="007E56B3" w:rsidRPr="00E04CEB" w:rsidRDefault="00805547" w:rsidP="00E04CEB">
            <w:pPr>
              <w:numPr>
                <w:ilvl w:val="2"/>
                <w:numId w:val="49"/>
              </w:numPr>
              <w:spacing w:after="0"/>
              <w:ind w:hanging="357"/>
              <w:rPr>
                <w:lang w:val="en-US"/>
              </w:rPr>
            </w:pPr>
            <w:r w:rsidRPr="00E04CEB">
              <w:rPr>
                <w:lang w:val="en-US"/>
              </w:rPr>
              <w:t xml:space="preserve">Note: not all the combinations of values for </w:t>
            </w:r>
            <w:r w:rsidRPr="00E04CEB">
              <w:rPr>
                <w:b/>
                <w:bCs/>
                <w:lang w:val="en-US"/>
              </w:rPr>
              <w:t>N</w:t>
            </w:r>
            <w:r w:rsidRPr="00E04CEB">
              <w:rPr>
                <w:lang w:val="en-US"/>
              </w:rPr>
              <w:t xml:space="preserve">, </w:t>
            </w:r>
            <w:r w:rsidRPr="00E04CEB">
              <w:rPr>
                <w:b/>
                <w:bCs/>
                <w:lang w:val="en-US"/>
              </w:rPr>
              <w:t>B</w:t>
            </w:r>
            <w:r w:rsidRPr="00E04CEB">
              <w:rPr>
                <w:lang w:val="en-US"/>
              </w:rPr>
              <w:t xml:space="preserve"> and </w:t>
            </w:r>
            <w:r w:rsidRPr="00E04CEB">
              <w:rPr>
                <w:b/>
                <w:bCs/>
                <w:lang w:val="en-US"/>
              </w:rPr>
              <w:t>S</w:t>
            </w:r>
            <w:r w:rsidRPr="00E04CEB">
              <w:rPr>
                <w:b/>
                <w:bCs/>
                <w:vertAlign w:val="subscript"/>
                <w:lang w:val="en-US"/>
              </w:rPr>
              <w:t>f</w:t>
            </w:r>
            <w:r w:rsidRPr="00E04CEB">
              <w:rPr>
                <w:lang w:val="en-US"/>
              </w:rPr>
              <w:t xml:space="preserve"> are supported. Down selection in next meeting</w:t>
            </w:r>
          </w:p>
          <w:p w14:paraId="764A9626" w14:textId="77777777" w:rsidR="007E56B3" w:rsidRPr="00E04CEB" w:rsidRDefault="00805547" w:rsidP="00E04CEB">
            <w:pPr>
              <w:numPr>
                <w:ilvl w:val="1"/>
                <w:numId w:val="49"/>
              </w:numPr>
              <w:spacing w:after="0"/>
              <w:ind w:hanging="357"/>
              <w:rPr>
                <w:lang w:val="en-US"/>
              </w:rPr>
            </w:pPr>
            <w:r w:rsidRPr="00E04CEB">
              <w:rPr>
                <w:b/>
                <w:bCs/>
                <w:lang w:val="en-US"/>
              </w:rPr>
              <w:t>S</w:t>
            </w:r>
            <w:r w:rsidRPr="00E04CEB">
              <w:rPr>
                <w:b/>
                <w:bCs/>
                <w:vertAlign w:val="subscript"/>
                <w:lang w:val="en-US"/>
              </w:rPr>
              <w:t>t</w:t>
            </w:r>
            <w:r w:rsidRPr="00E04CEB">
              <w:rPr>
                <w:lang w:val="en-US"/>
              </w:rPr>
              <w:t xml:space="preserve"> (</w:t>
            </w:r>
            <w:r w:rsidRPr="00E04CEB">
              <w:t>TRS symbol spacing within a slot)</w:t>
            </w:r>
          </w:p>
          <w:p w14:paraId="266F1AE1" w14:textId="77777777" w:rsidR="007E56B3" w:rsidRPr="00E04CEB" w:rsidRDefault="00805547" w:rsidP="00E04CEB">
            <w:pPr>
              <w:numPr>
                <w:ilvl w:val="2"/>
                <w:numId w:val="49"/>
              </w:numPr>
              <w:spacing w:after="0"/>
              <w:ind w:hanging="357"/>
              <w:rPr>
                <w:lang w:val="en-US"/>
              </w:rPr>
            </w:pPr>
            <w:r w:rsidRPr="00E04CEB">
              <w:t>Non-uniformly spaced</w:t>
            </w:r>
          </w:p>
          <w:p w14:paraId="0F66F2F2" w14:textId="77777777" w:rsidR="007E56B3" w:rsidRPr="00E04CEB" w:rsidRDefault="00805547" w:rsidP="00E04CEB">
            <w:pPr>
              <w:numPr>
                <w:ilvl w:val="2"/>
                <w:numId w:val="49"/>
              </w:numPr>
              <w:spacing w:after="0"/>
              <w:ind w:hanging="357"/>
              <w:rPr>
                <w:lang w:val="en-US"/>
              </w:rPr>
            </w:pPr>
            <w:r w:rsidRPr="00E04CEB">
              <w:t>Uniformly spaced</w:t>
            </w:r>
          </w:p>
          <w:p w14:paraId="66136988" w14:textId="74249573" w:rsidR="00E04CEB" w:rsidRPr="00E04CEB" w:rsidRDefault="00805547" w:rsidP="00A6064A">
            <w:pPr>
              <w:numPr>
                <w:ilvl w:val="2"/>
                <w:numId w:val="49"/>
              </w:numPr>
              <w:spacing w:after="0"/>
              <w:ind w:hanging="357"/>
              <w:rPr>
                <w:lang w:val="en-US"/>
              </w:rPr>
            </w:pPr>
            <w:r w:rsidRPr="00E04CEB">
              <w:rPr>
                <w:lang w:val="en-US"/>
              </w:rPr>
              <w:t>FFS on the values</w:t>
            </w:r>
          </w:p>
          <w:p w14:paraId="7390B111" w14:textId="77777777" w:rsidR="00A6064A" w:rsidRPr="00D1043B" w:rsidRDefault="00A6064A" w:rsidP="00A6064A">
            <w:r w:rsidRPr="00D1043B">
              <w:rPr>
                <w:highlight w:val="green"/>
              </w:rPr>
              <w:t>Agreements</w:t>
            </w:r>
            <w:r w:rsidRPr="00D1043B">
              <w:t>:</w:t>
            </w:r>
          </w:p>
          <w:p w14:paraId="10E5D8C8" w14:textId="77777777" w:rsidR="00A6064A" w:rsidRPr="00D1043B" w:rsidRDefault="00A6064A" w:rsidP="00E04CEB">
            <w:pPr>
              <w:numPr>
                <w:ilvl w:val="0"/>
                <w:numId w:val="49"/>
              </w:numPr>
              <w:spacing w:after="0"/>
              <w:rPr>
                <w:lang w:val="en-US"/>
              </w:rPr>
            </w:pPr>
            <w:r w:rsidRPr="00D1043B">
              <w:rPr>
                <w:lang w:val="en-US"/>
              </w:rPr>
              <w:t>TRS is UE-specifically managed</w:t>
            </w:r>
          </w:p>
          <w:p w14:paraId="5CBA3105" w14:textId="77777777" w:rsidR="00A6064A" w:rsidRPr="00D1043B" w:rsidRDefault="00A6064A" w:rsidP="00E04CEB">
            <w:pPr>
              <w:numPr>
                <w:ilvl w:val="0"/>
                <w:numId w:val="49"/>
              </w:numPr>
              <w:spacing w:after="0"/>
              <w:rPr>
                <w:lang w:val="en-US"/>
              </w:rPr>
            </w:pPr>
            <w:r w:rsidRPr="00D1043B">
              <w:rPr>
                <w:lang w:val="en-US"/>
              </w:rPr>
              <w:t>NR supports TRS for multi-TRP transmission</w:t>
            </w:r>
          </w:p>
          <w:p w14:paraId="6DF767C7" w14:textId="77777777" w:rsidR="00A6064A" w:rsidRPr="00D1043B" w:rsidRDefault="00A6064A" w:rsidP="00E04CEB">
            <w:pPr>
              <w:numPr>
                <w:ilvl w:val="1"/>
                <w:numId w:val="49"/>
              </w:numPr>
              <w:spacing w:after="0"/>
              <w:rPr>
                <w:lang w:val="en-US"/>
              </w:rPr>
            </w:pPr>
            <w:r w:rsidRPr="00D1043B">
              <w:rPr>
                <w:lang w:val="en-US"/>
              </w:rPr>
              <w:t>Details FFS</w:t>
            </w:r>
          </w:p>
          <w:p w14:paraId="47552AC3" w14:textId="77777777" w:rsidR="00A6064A" w:rsidRPr="00D1043B" w:rsidRDefault="00A6064A" w:rsidP="00E04CEB">
            <w:pPr>
              <w:numPr>
                <w:ilvl w:val="0"/>
                <w:numId w:val="49"/>
              </w:numPr>
              <w:spacing w:after="0"/>
              <w:rPr>
                <w:lang w:val="en-US"/>
              </w:rPr>
            </w:pPr>
            <w:r w:rsidRPr="00D1043B">
              <w:rPr>
                <w:lang w:val="en-US"/>
              </w:rPr>
              <w:t xml:space="preserve">FFS how to handle the case of initial access and idle mode (e.g., the necessity of TRS or not, default value if </w:t>
            </w:r>
            <w:proofErr w:type="spellStart"/>
            <w:r w:rsidRPr="00D1043B">
              <w:rPr>
                <w:lang w:val="en-US"/>
              </w:rPr>
              <w:t>TRS</w:t>
            </w:r>
            <w:proofErr w:type="spellEnd"/>
            <w:r w:rsidRPr="00D1043B">
              <w:rPr>
                <w:lang w:val="en-US"/>
              </w:rPr>
              <w:t xml:space="preserve"> is necessary, </w:t>
            </w:r>
            <w:proofErr w:type="spellStart"/>
            <w:r w:rsidRPr="00D1043B">
              <w:rPr>
                <w:lang w:val="en-US"/>
              </w:rPr>
              <w:t>etc</w:t>
            </w:r>
            <w:proofErr w:type="spellEnd"/>
            <w:r w:rsidRPr="00D1043B">
              <w:rPr>
                <w:lang w:val="en-US"/>
              </w:rPr>
              <w:t>)</w:t>
            </w:r>
          </w:p>
          <w:p w14:paraId="29566337" w14:textId="77777777" w:rsidR="00A6064A" w:rsidRPr="00D1043B" w:rsidRDefault="00A6064A" w:rsidP="00E04CEB">
            <w:pPr>
              <w:numPr>
                <w:ilvl w:val="0"/>
                <w:numId w:val="49"/>
              </w:numPr>
              <w:spacing w:after="0"/>
              <w:rPr>
                <w:lang w:val="en-US"/>
              </w:rPr>
            </w:pPr>
            <w:r w:rsidRPr="00D1043B">
              <w:rPr>
                <w:lang w:val="en-US"/>
              </w:rPr>
              <w:t>FFS how to handle multi-beam transmission</w:t>
            </w:r>
          </w:p>
          <w:p w14:paraId="72290FCA" w14:textId="77777777" w:rsidR="00A6064A" w:rsidRPr="00D1043B" w:rsidRDefault="00A6064A" w:rsidP="00E04CEB">
            <w:pPr>
              <w:numPr>
                <w:ilvl w:val="0"/>
                <w:numId w:val="49"/>
              </w:numPr>
              <w:spacing w:after="0"/>
              <w:rPr>
                <w:lang w:val="en-US"/>
              </w:rPr>
            </w:pPr>
            <w:r w:rsidRPr="00D1043B">
              <w:rPr>
                <w:lang w:val="en-US"/>
              </w:rPr>
              <w:t>FFS: whether the tracking performance enhancement is needed for long DRX</w:t>
            </w:r>
          </w:p>
          <w:p w14:paraId="11C7DA6F" w14:textId="1F5B94C4" w:rsidR="004D1FFA" w:rsidRPr="004D1FFA" w:rsidRDefault="004D1FFA" w:rsidP="003666A8">
            <w:pPr>
              <w:spacing w:after="0"/>
            </w:pPr>
          </w:p>
        </w:tc>
      </w:tr>
    </w:tbl>
    <w:p w14:paraId="4C9A3BF1" w14:textId="77777777" w:rsidR="000E22AD" w:rsidRDefault="000E22AD" w:rsidP="008C3FDD">
      <w:pPr>
        <w:pStyle w:val="maintext"/>
        <w:ind w:firstLine="400"/>
      </w:pPr>
    </w:p>
    <w:p w14:paraId="20D95DE6" w14:textId="0B98F742" w:rsidR="0052084C" w:rsidRPr="008C3FDD" w:rsidRDefault="0052084C" w:rsidP="008C3FDD">
      <w:pPr>
        <w:pStyle w:val="maintext"/>
        <w:ind w:firstLine="400"/>
      </w:pPr>
      <w:r>
        <w:t xml:space="preserve">This contribution provides </w:t>
      </w:r>
      <w:r w:rsidR="00BB3ED0">
        <w:t xml:space="preserve">Samsung’s views on </w:t>
      </w:r>
      <w:r w:rsidR="00B72FBE">
        <w:t>fine time/frequency tracking for</w:t>
      </w:r>
      <w:r>
        <w:t xml:space="preserve"> NR.</w:t>
      </w:r>
    </w:p>
    <w:p w14:paraId="41D0954F" w14:textId="2012D3A5" w:rsidR="003E633B" w:rsidRDefault="00260291" w:rsidP="00AD6148">
      <w:pPr>
        <w:pStyle w:val="1"/>
      </w:pPr>
      <w:r>
        <w:lastRenderedPageBreak/>
        <w:t>Time/frequency tracking</w:t>
      </w:r>
    </w:p>
    <w:p w14:paraId="79FCDEDF"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74FF15C8"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607ADD0C" w14:textId="4F3016AB" w:rsidR="0085233C" w:rsidRDefault="0085233C" w:rsidP="0085233C">
      <w:pPr>
        <w:pStyle w:val="maintext"/>
        <w:ind w:firstLine="400"/>
      </w:pPr>
      <w:r>
        <w:t xml:space="preserve">In LTE, after establishing frequency synchronization and </w:t>
      </w:r>
      <w:proofErr w:type="spellStart"/>
      <w:r>
        <w:t>subframe</w:t>
      </w:r>
      <w:proofErr w:type="spellEnd"/>
      <w:r>
        <w:t xml:space="preserve"> and </w:t>
      </w:r>
      <w:proofErr w:type="spellStart"/>
      <w:r>
        <w:t>OFDM</w:t>
      </w:r>
      <w:proofErr w:type="spellEnd"/>
      <w:r>
        <w:t xml:space="preserve"> symbol timing during the initial cell search, the UE should keep tracking the time/frequency offset in order to maintain synchronization to the cell and avoid reductions in the reception SNR of DL physical signals and channels. The time/frequency tracking process consists of estimating the time/frequency offsets of the received DL signals and adjusting the local time/frequency of the UE receiver in accordance to the estimated time/frequency offsets. </w:t>
      </w:r>
      <w:r w:rsidR="00FC1124">
        <w:t>In LTE, a dedicated tracking RS is not supported, i.e. w</w:t>
      </w:r>
      <w:r>
        <w:t xml:space="preserve">hich physical signals or channels are used for the estimation of the time/frequency offsets at the UE receiver is an implementation aspect. </w:t>
      </w:r>
      <w:r w:rsidR="00C45814">
        <w:t>Since p</w:t>
      </w:r>
      <w:r>
        <w:t>redefined pattern signals</w:t>
      </w:r>
      <w:r w:rsidR="00C45814">
        <w:t xml:space="preserve"> in LTE</w:t>
      </w:r>
      <w:r>
        <w:t xml:space="preserve"> such as the PSS/SSS and the CRS can well suit the purpose</w:t>
      </w:r>
      <w:r w:rsidR="00C45814">
        <w:t>,</w:t>
      </w:r>
      <w:r>
        <w:t xml:space="preserve"> </w:t>
      </w:r>
      <w:r w:rsidR="00C45814">
        <w:t>time/frequency tracking</w:t>
      </w:r>
      <w:r>
        <w:t xml:space="preserve"> implementations based on either or both of the PSS/SSS and the CRS have likely been </w:t>
      </w:r>
      <w:r w:rsidR="00B72FBE">
        <w:t>adopted in many legacy LTE UEs.</w:t>
      </w:r>
    </w:p>
    <w:p w14:paraId="30C3CC8A" w14:textId="121B99D2" w:rsidR="005E1F7A" w:rsidRDefault="00B72FBE" w:rsidP="005E1F7A">
      <w:pPr>
        <w:pStyle w:val="maintext"/>
        <w:ind w:firstLine="400"/>
      </w:pPr>
      <w:r>
        <w:t>However,</w:t>
      </w:r>
      <w:r w:rsidR="00A51380">
        <w:t xml:space="preserve"> in NR,</w:t>
      </w:r>
      <w:r>
        <w:t xml:space="preserve"> a UE might be hard to expect such periodic sequences with high time/frequency densities, periodicities, and transmission bandwidths. </w:t>
      </w:r>
      <w:r w:rsidR="000A1BE3">
        <w:t xml:space="preserve">It implies that time/frequency tracking in NR might not be an implementation issue like LTE. </w:t>
      </w:r>
      <w:r w:rsidR="0097198D">
        <w:t xml:space="preserve">Furthermore, regardless of standalone/non-standalone operation scenarios of NR, an assumption on separate RF chains for NR and LTE seems hard to be precluded since some scenarios where NR is deployed on a different band from LTE should be considered as well. </w:t>
      </w:r>
      <w:r w:rsidR="0085233C">
        <w:t xml:space="preserve">Thus, the time/frequency offsets incurred on the RF chains for the respective bands are likely to be different and the multipath delay profile in the respective bands, which affects the time synchronization, would be different especially in deployments with band specific RRHs. Due to these reasons, </w:t>
      </w:r>
      <w:r w:rsidR="005E1F7A">
        <w:t>fine time/frequency tracking issues should be carefully studied in NR under relevant operation scenarios.</w:t>
      </w:r>
    </w:p>
    <w:p w14:paraId="18222142" w14:textId="76B3968E" w:rsidR="00172D7A" w:rsidRPr="00E838DD" w:rsidRDefault="00172D7A" w:rsidP="00E838DD">
      <w:pPr>
        <w:pStyle w:val="maintext"/>
        <w:ind w:firstLine="400"/>
      </w:pPr>
      <w:r>
        <w:fldChar w:fldCharType="begin"/>
      </w:r>
      <w:r>
        <w:instrText xml:space="preserve"> REF _Ref481611495 \h </w:instrText>
      </w:r>
      <w:r>
        <w:fldChar w:fldCharType="separate"/>
      </w:r>
      <w:r w:rsidR="00025804">
        <w:t xml:space="preserve">Figure </w:t>
      </w:r>
      <w:r w:rsidR="00025804">
        <w:rPr>
          <w:noProof/>
        </w:rPr>
        <w:t>1</w:t>
      </w:r>
      <w:r>
        <w:fldChar w:fldCharType="end"/>
      </w:r>
      <w:r>
        <w:t xml:space="preserve"> depicts performances of timing and frequency offset estimation based on PSS and SSS. </w:t>
      </w:r>
      <w:r>
        <w:fldChar w:fldCharType="begin"/>
      </w:r>
      <w:r>
        <w:instrText xml:space="preserve"> REF _Ref481611495 \h </w:instrText>
      </w:r>
      <w:r>
        <w:fldChar w:fldCharType="separate"/>
      </w:r>
      <w:r w:rsidR="00025804">
        <w:t xml:space="preserve">Figure </w:t>
      </w:r>
      <w:r w:rsidR="00025804">
        <w:rPr>
          <w:noProof/>
        </w:rPr>
        <w:t>1</w:t>
      </w:r>
      <w:r>
        <w:fldChar w:fldCharType="end"/>
      </w:r>
      <w:r>
        <w:t xml:space="preserve"> shows that timing offset error would be occurred with the probability less than 5%. (It is noted that the sampling timing, i.e. the resolution of timing offset estimation, is quiet low, about 260ns, based on the PSS/SSS bandwidth.) In case of frequency offset estimation, the 90% offset error could be {1.15, 0.77, 0.42} ppm for {-6, -3, 0} dB SNR, respectively. Given that the remaining errors </w:t>
      </w:r>
      <w:r w:rsidR="00687DA3">
        <w:t xml:space="preserve">are larger than the requirement of ±0.1 ppm, it is expected that the PDSCH decoding performance can be </w:t>
      </w:r>
      <w:r w:rsidR="00A8390F">
        <w:t>degraded if only PSS/SSS are used for time/frequency tracking.</w:t>
      </w:r>
    </w:p>
    <w:p w14:paraId="2621FA1D" w14:textId="77777777" w:rsidR="00172D7A" w:rsidRDefault="00172D7A" w:rsidP="00172D7A">
      <w:pPr>
        <w:pStyle w:val="maintext"/>
        <w:keepNext/>
        <w:ind w:firstLineChars="0" w:firstLine="0"/>
        <w:jc w:val="center"/>
      </w:pPr>
      <w:r>
        <w:rPr>
          <w:noProof/>
          <w:lang w:val="en-US"/>
        </w:rPr>
        <w:drawing>
          <wp:inline distT="0" distB="0" distL="0" distR="0" wp14:anchorId="0795E49D" wp14:editId="1C7019FB">
            <wp:extent cx="5976000" cy="2242800"/>
            <wp:effectExtent l="0" t="0" r="0" b="571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76000" cy="2242800"/>
                    </a:xfrm>
                    <a:prstGeom prst="rect">
                      <a:avLst/>
                    </a:prstGeom>
                    <a:noFill/>
                  </pic:spPr>
                </pic:pic>
              </a:graphicData>
            </a:graphic>
          </wp:inline>
        </w:drawing>
      </w:r>
    </w:p>
    <w:p w14:paraId="11E8AC2D" w14:textId="3C07F4D3" w:rsidR="00172D7A" w:rsidRDefault="00172D7A" w:rsidP="00E838DD">
      <w:pPr>
        <w:pStyle w:val="a7"/>
        <w:jc w:val="center"/>
      </w:pPr>
      <w:bookmarkStart w:id="5" w:name="_Ref481611495"/>
      <w:r>
        <w:t xml:space="preserve">Figure </w:t>
      </w:r>
      <w:r>
        <w:fldChar w:fldCharType="begin"/>
      </w:r>
      <w:r>
        <w:instrText xml:space="preserve"> SEQ Figure \* ARABIC </w:instrText>
      </w:r>
      <w:r>
        <w:fldChar w:fldCharType="separate"/>
      </w:r>
      <w:r w:rsidR="00025804">
        <w:rPr>
          <w:noProof/>
        </w:rPr>
        <w:t>1</w:t>
      </w:r>
      <w:r>
        <w:fldChar w:fldCharType="end"/>
      </w:r>
      <w:bookmarkEnd w:id="5"/>
      <w:r>
        <w:t>. Timing and frequency offset estimation performances based on PSS and SSS</w:t>
      </w:r>
    </w:p>
    <w:p w14:paraId="1E18A660" w14:textId="77777777" w:rsidR="00E838DD" w:rsidRDefault="00E838DD" w:rsidP="00580936">
      <w:pPr>
        <w:pStyle w:val="maintext"/>
        <w:ind w:firstLine="400"/>
      </w:pPr>
    </w:p>
    <w:p w14:paraId="1099ECB8" w14:textId="391C4D07" w:rsidR="00580936" w:rsidRDefault="00A8390F" w:rsidP="00580936">
      <w:pPr>
        <w:pStyle w:val="maintext"/>
        <w:ind w:firstLine="400"/>
      </w:pPr>
      <w:r>
        <w:t xml:space="preserve">In </w:t>
      </w:r>
      <w:r>
        <w:fldChar w:fldCharType="begin"/>
      </w:r>
      <w:r>
        <w:instrText xml:space="preserve"> REF _Ref481612517 \h </w:instrText>
      </w:r>
      <w:r>
        <w:fldChar w:fldCharType="separate"/>
      </w:r>
      <w:r w:rsidR="00025804">
        <w:t xml:space="preserve">Figure </w:t>
      </w:r>
      <w:r w:rsidR="00025804">
        <w:rPr>
          <w:noProof/>
        </w:rPr>
        <w:t>2</w:t>
      </w:r>
      <w:r>
        <w:fldChar w:fldCharType="end"/>
      </w:r>
      <w:r>
        <w:t>, NR-</w:t>
      </w:r>
      <w:proofErr w:type="spellStart"/>
      <w:r>
        <w:t>PDSCH</w:t>
      </w:r>
      <w:proofErr w:type="spellEnd"/>
      <w:r>
        <w:t xml:space="preserve"> </w:t>
      </w:r>
      <w:proofErr w:type="spellStart"/>
      <w:r>
        <w:t>BLER</w:t>
      </w:r>
      <w:proofErr w:type="spellEnd"/>
      <w:r>
        <w:t xml:space="preserve"> performances according to various time/frequency offset conditions are compared. </w:t>
      </w:r>
      <w:r>
        <w:fldChar w:fldCharType="begin"/>
      </w:r>
      <w:r>
        <w:instrText xml:space="preserve"> REF _Ref481612517 \h </w:instrText>
      </w:r>
      <w:r>
        <w:fldChar w:fldCharType="separate"/>
      </w:r>
      <w:r w:rsidR="00025804">
        <w:t xml:space="preserve">Figure </w:t>
      </w:r>
      <w:r w:rsidR="00025804">
        <w:rPr>
          <w:noProof/>
        </w:rPr>
        <w:t>2</w:t>
      </w:r>
      <w:r>
        <w:fldChar w:fldCharType="end"/>
      </w:r>
      <w:r>
        <w:t xml:space="preserve"> implies that up to 5dB PDSCH decoding performance loss compared with fixed 0.1 ppm CFO can be observed, if the UE rely on the time/frequency tracking based on PSS/SSS only as predicted above. </w:t>
      </w:r>
      <w:r w:rsidR="00EE729E">
        <w:t>Since the performance degradation can be occurred in the low MCS as well, it is preferred to support time/frequency tracking RS before PDCCH or SIB reception at UE side.</w:t>
      </w:r>
      <w:r w:rsidR="006D21BC">
        <w:t xml:space="preserve"> One may argue that in case of RMSI and SIB1, repetition can be used to resolve this issue, if </w:t>
      </w:r>
      <w:r w:rsidR="007F4964">
        <w:t xml:space="preserve">similar </w:t>
      </w:r>
      <w:r w:rsidR="008D2D6D">
        <w:t>design</w:t>
      </w:r>
      <w:r w:rsidR="007F4964">
        <w:t xml:space="preserve"> with LTE</w:t>
      </w:r>
      <w:r w:rsidR="008D2D6D">
        <w:t xml:space="preserve"> is adopted</w:t>
      </w:r>
      <w:r w:rsidR="007F4964">
        <w:t xml:space="preserve">. </w:t>
      </w:r>
      <w:r w:rsidR="006217E3">
        <w:t>However, it should be noted that PDCCH for RMSI/SIB1 scheduling cannot use combining, since the CCE could be differe</w:t>
      </w:r>
      <w:r w:rsidR="00747E65">
        <w:t>nt in the CORESET</w:t>
      </w:r>
      <w:r w:rsidR="006217E3">
        <w:t>.</w:t>
      </w:r>
      <w:r w:rsidR="00947CF2">
        <w:t xml:space="preserve"> </w:t>
      </w:r>
      <w:r w:rsidR="00580936">
        <w:t>Therefore, decoding performance of PDCCH for RMSI and/or SIB1 should be considered as one of requirement for fine time/frequency tracking.</w:t>
      </w:r>
      <w:r w:rsidR="0017279D">
        <w:t xml:space="preserve"> </w:t>
      </w:r>
      <w:r w:rsidR="00E838DD">
        <w:rPr>
          <w:rFonts w:hint="eastAsia"/>
        </w:rPr>
        <w:t xml:space="preserve">Detailed evaluation assumptions are provided by </w:t>
      </w:r>
      <w:r w:rsidR="00E838DD">
        <w:fldChar w:fldCharType="begin"/>
      </w:r>
      <w:r w:rsidR="00E838DD">
        <w:instrText xml:space="preserve"> REF _Ref481612068 \h </w:instrText>
      </w:r>
      <w:r w:rsidR="00E838DD">
        <w:fldChar w:fldCharType="separate"/>
      </w:r>
      <w:r w:rsidR="00E838DD">
        <w:rPr>
          <w:rFonts w:hint="eastAsia"/>
        </w:rPr>
        <w:t>Appendix</w:t>
      </w:r>
      <w:r w:rsidR="00E838DD">
        <w:fldChar w:fldCharType="end"/>
      </w:r>
      <w:r w:rsidR="00E838DD">
        <w:t>.</w:t>
      </w:r>
    </w:p>
    <w:p w14:paraId="3587DAB1" w14:textId="3DE4C0EB" w:rsidR="00580936" w:rsidRPr="00580936" w:rsidRDefault="00580936" w:rsidP="00580936">
      <w:pPr>
        <w:pStyle w:val="maintext"/>
        <w:ind w:firstLine="400"/>
      </w:pPr>
      <w:r>
        <w:t>Based on the discussions above, the following proposals can be made:</w:t>
      </w:r>
    </w:p>
    <w:p w14:paraId="1B0A3817" w14:textId="35803896" w:rsidR="00580936" w:rsidRPr="00580936" w:rsidRDefault="00580936" w:rsidP="00580936">
      <w:pPr>
        <w:pStyle w:val="maintext"/>
        <w:ind w:firstLineChars="0" w:firstLine="0"/>
        <w:rPr>
          <w:b/>
        </w:rPr>
      </w:pPr>
      <w:r w:rsidRPr="00580936">
        <w:rPr>
          <w:b/>
        </w:rPr>
        <w:lastRenderedPageBreak/>
        <w:t xml:space="preserve">Proposal 1: NR supports </w:t>
      </w:r>
      <w:r w:rsidR="00E838DD">
        <w:rPr>
          <w:b/>
        </w:rPr>
        <w:t>at least one default configuration of</w:t>
      </w:r>
      <w:r w:rsidRPr="00580936">
        <w:rPr>
          <w:b/>
        </w:rPr>
        <w:t xml:space="preserve"> TRS </w:t>
      </w:r>
      <w:r w:rsidR="00E838DD">
        <w:rPr>
          <w:b/>
        </w:rPr>
        <w:t>for non-RRC-CONNECTED UEs.</w:t>
      </w:r>
    </w:p>
    <w:p w14:paraId="50B046C8" w14:textId="20013FC4" w:rsidR="006D21BC" w:rsidRPr="00E838DD" w:rsidRDefault="00580936" w:rsidP="00E838DD">
      <w:pPr>
        <w:pStyle w:val="maintext"/>
        <w:numPr>
          <w:ilvl w:val="0"/>
          <w:numId w:val="46"/>
        </w:numPr>
        <w:ind w:firstLineChars="0"/>
        <w:rPr>
          <w:b/>
        </w:rPr>
      </w:pPr>
      <w:r w:rsidRPr="00580936">
        <w:rPr>
          <w:b/>
        </w:rPr>
        <w:t>Decoding performance of PDCCH for RMSI and/or SIB1 should be considered as one of requirement for fine time/frequency tracking.</w:t>
      </w:r>
    </w:p>
    <w:p w14:paraId="25BB2C0B" w14:textId="1F1B5A5F" w:rsidR="00A8390F" w:rsidRDefault="00EE729E" w:rsidP="00A8390F">
      <w:pPr>
        <w:pStyle w:val="maintext"/>
        <w:keepNext/>
        <w:ind w:firstLine="400"/>
        <w:jc w:val="center"/>
      </w:pPr>
      <w:r w:rsidRPr="00EE729E">
        <w:rPr>
          <w:noProof/>
          <w:lang w:val="en-US"/>
        </w:rPr>
        <w:drawing>
          <wp:inline distT="0" distB="0" distL="0" distR="0" wp14:anchorId="3AD88618" wp14:editId="7E8AD1DE">
            <wp:extent cx="3549600" cy="26604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49600" cy="2660400"/>
                    </a:xfrm>
                    <a:prstGeom prst="rect">
                      <a:avLst/>
                    </a:prstGeom>
                    <a:noFill/>
                    <a:ln>
                      <a:noFill/>
                    </a:ln>
                  </pic:spPr>
                </pic:pic>
              </a:graphicData>
            </a:graphic>
          </wp:inline>
        </w:drawing>
      </w:r>
    </w:p>
    <w:p w14:paraId="18955660" w14:textId="667F6E98" w:rsidR="00A8390F" w:rsidRDefault="00A8390F" w:rsidP="00A8390F">
      <w:pPr>
        <w:pStyle w:val="a7"/>
        <w:jc w:val="center"/>
      </w:pPr>
      <w:bookmarkStart w:id="6" w:name="_Ref481612517"/>
      <w:r>
        <w:t xml:space="preserve">Figure </w:t>
      </w:r>
      <w:r>
        <w:fldChar w:fldCharType="begin"/>
      </w:r>
      <w:r>
        <w:instrText xml:space="preserve"> SEQ Figure \* ARABIC </w:instrText>
      </w:r>
      <w:r>
        <w:fldChar w:fldCharType="separate"/>
      </w:r>
      <w:r w:rsidR="00025804">
        <w:rPr>
          <w:noProof/>
        </w:rPr>
        <w:t>2</w:t>
      </w:r>
      <w:r>
        <w:fldChar w:fldCharType="end"/>
      </w:r>
      <w:bookmarkEnd w:id="6"/>
      <w:r>
        <w:t>. NR-PDSCH BLER performance comparison according to various time/frequency offset conditions</w:t>
      </w:r>
    </w:p>
    <w:p w14:paraId="4A72EE1E" w14:textId="77777777" w:rsidR="0085233C" w:rsidRPr="0085233C" w:rsidRDefault="0085233C" w:rsidP="0085233C">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27B4F66" w14:textId="77777777" w:rsidR="00EE729E" w:rsidRDefault="00EE729E" w:rsidP="00E838DD">
      <w:pPr>
        <w:pStyle w:val="maintext"/>
        <w:ind w:firstLineChars="0" w:firstLine="0"/>
      </w:pPr>
    </w:p>
    <w:p w14:paraId="0D3E5338" w14:textId="0354727D" w:rsidR="00580936" w:rsidRDefault="00580936" w:rsidP="00EE729E">
      <w:pPr>
        <w:pStyle w:val="maintext"/>
        <w:ind w:firstLine="400"/>
      </w:pPr>
      <w:r>
        <w:rPr>
          <w:rFonts w:hint="eastAsia"/>
        </w:rPr>
        <w:t xml:space="preserve">CSI-RS is </w:t>
      </w:r>
      <w:r>
        <w:t>a possible candidate to meet the fine time/frequency tracking requirements in NR. Firstly, CSI-RS possibly provides fine time tracking performances for various operation scenarios via wideband RS transmission, configurable time/frequency density, etc. For instance, as agreed in RAN1</w:t>
      </w:r>
      <w:r w:rsidR="00E838DD">
        <w:t xml:space="preserve"> NR-AH#2</w:t>
      </w:r>
      <w:r>
        <w:t xml:space="preserve">, </w:t>
      </w:r>
      <w:r w:rsidRPr="00580936">
        <w:t xml:space="preserve">1-port CSI-RS resource </w:t>
      </w:r>
      <w:r>
        <w:t>can have</w:t>
      </w:r>
      <w:r w:rsidRPr="00580936">
        <w:t xml:space="preserve"> &gt;1 RE/RB/port CSI-RS RE density without CDM.</w:t>
      </w:r>
      <w:r>
        <w:t xml:space="preserve"> Furthermore, </w:t>
      </w:r>
      <w:r w:rsidR="008C0274">
        <w:t xml:space="preserve">CSI-RS can </w:t>
      </w:r>
      <w:r w:rsidR="00E838DD">
        <w:t>provide</w:t>
      </w:r>
      <w:r>
        <w:t xml:space="preserve"> rate matching and interference management functionalities for tracking RS via ZP RS.</w:t>
      </w:r>
      <w:r w:rsidR="008C0274">
        <w:t xml:space="preserve"> Applicability for both single and multi-beam operations is another advantage of CSI-RS for fine time/frequency tracking.</w:t>
      </w:r>
    </w:p>
    <w:p w14:paraId="09011386" w14:textId="17978AAC" w:rsidR="004213DC" w:rsidRDefault="00CB2B48" w:rsidP="004213DC">
      <w:pPr>
        <w:pStyle w:val="maintext"/>
        <w:ind w:firstLine="400"/>
      </w:pPr>
      <w:r>
        <w:fldChar w:fldCharType="begin"/>
      </w:r>
      <w:r>
        <w:instrText xml:space="preserve"> REF _Ref481658349 \h </w:instrText>
      </w:r>
      <w:r>
        <w:fldChar w:fldCharType="separate"/>
      </w:r>
      <w:r w:rsidR="00025804">
        <w:t xml:space="preserve">Figure </w:t>
      </w:r>
      <w:r w:rsidR="00025804">
        <w:rPr>
          <w:noProof/>
        </w:rPr>
        <w:t>3</w:t>
      </w:r>
      <w:r>
        <w:fldChar w:fldCharType="end"/>
      </w:r>
      <w:r>
        <w:t xml:space="preserve"> is a</w:t>
      </w:r>
      <w:r w:rsidR="004213DC">
        <w:t xml:space="preserve">n example of 1-port CSI-RS resources </w:t>
      </w:r>
      <w:r>
        <w:t>with (</w:t>
      </w:r>
      <w:r w:rsidR="00025804">
        <w:t>N</w:t>
      </w:r>
      <w:r w:rsidRPr="00580936">
        <w:t>, S</w:t>
      </w:r>
      <w:r w:rsidRPr="00CB2B48">
        <w:rPr>
          <w:vertAlign w:val="subscript"/>
        </w:rPr>
        <w:t>f</w:t>
      </w:r>
      <w:r w:rsidRPr="00580936">
        <w:t xml:space="preserve">, </w:t>
      </w:r>
      <w:proofErr w:type="gramStart"/>
      <w:r w:rsidRPr="00580936">
        <w:t>S</w:t>
      </w:r>
      <w:r w:rsidRPr="00CB2B48">
        <w:rPr>
          <w:vertAlign w:val="subscript"/>
        </w:rPr>
        <w:t>t</w:t>
      </w:r>
      <w:proofErr w:type="gramEnd"/>
      <w:r>
        <w:t>)</w:t>
      </w:r>
      <w:r w:rsidR="00025804">
        <w:t xml:space="preserve"> </w:t>
      </w:r>
      <w:r>
        <w:t>=</w:t>
      </w:r>
      <w:r w:rsidR="00025804">
        <w:t xml:space="preserve"> </w:t>
      </w:r>
      <w:r>
        <w:t>(</w:t>
      </w:r>
      <w:r w:rsidR="00E838DD">
        <w:t>2, 4</w:t>
      </w:r>
      <w:r w:rsidR="00025804">
        <w:t>, 3</w:t>
      </w:r>
      <w:r>
        <w:t>)</w:t>
      </w:r>
      <w:r w:rsidR="004213DC">
        <w:t xml:space="preserve">. In </w:t>
      </w:r>
      <w:r w:rsidR="004213DC">
        <w:fldChar w:fldCharType="begin"/>
      </w:r>
      <w:r w:rsidR="004213DC">
        <w:instrText xml:space="preserve"> REF _Ref481658349 \h </w:instrText>
      </w:r>
      <w:r w:rsidR="004213DC">
        <w:fldChar w:fldCharType="separate"/>
      </w:r>
      <w:r w:rsidR="00025804">
        <w:t xml:space="preserve">Figure </w:t>
      </w:r>
      <w:r w:rsidR="00025804">
        <w:rPr>
          <w:noProof/>
        </w:rPr>
        <w:t>3</w:t>
      </w:r>
      <w:r w:rsidR="004213DC">
        <w:fldChar w:fldCharType="end"/>
      </w:r>
      <w:r w:rsidR="004213DC">
        <w:t xml:space="preserve">, 2 </w:t>
      </w:r>
      <w:proofErr w:type="spellStart"/>
      <w:r w:rsidR="004213DC">
        <w:t>PDCCH</w:t>
      </w:r>
      <w:proofErr w:type="spellEnd"/>
      <w:r w:rsidR="004213DC">
        <w:t xml:space="preserve"> </w:t>
      </w:r>
      <w:proofErr w:type="spellStart"/>
      <w:r w:rsidR="004213DC">
        <w:t>OFDM</w:t>
      </w:r>
      <w:proofErr w:type="spellEnd"/>
      <w:r w:rsidR="004213DC">
        <w:t xml:space="preserve"> symbols and 2 front-loaded DMRS OFDM symbols are assumed. As described in our companion contribution </w:t>
      </w:r>
      <w:r w:rsidR="00A32105">
        <w:fldChar w:fldCharType="begin"/>
      </w:r>
      <w:r w:rsidR="00A32105">
        <w:instrText xml:space="preserve"> REF _Ref481658547 \r \h </w:instrText>
      </w:r>
      <w:r w:rsidR="00A32105">
        <w:fldChar w:fldCharType="separate"/>
      </w:r>
      <w:r w:rsidR="00025804">
        <w:t>[2]</w:t>
      </w:r>
      <w:r w:rsidR="00A32105">
        <w:fldChar w:fldCharType="end"/>
      </w:r>
      <w:r w:rsidR="004213DC">
        <w:t xml:space="preserve">, </w:t>
      </w:r>
      <w:r w:rsidR="00A32105">
        <w:t>the 1-port CSI-RS resources for time/frequency tracking can share the CSI-RS</w:t>
      </w:r>
      <w:r w:rsidR="00E838DD">
        <w:t xml:space="preserve"> resources for CSI acquisition.</w:t>
      </w:r>
    </w:p>
    <w:p w14:paraId="0C3CA106" w14:textId="6AAD32AB" w:rsidR="00025804" w:rsidRDefault="00025804" w:rsidP="00025804">
      <w:pPr>
        <w:pStyle w:val="maintext"/>
        <w:ind w:firstLine="400"/>
      </w:pPr>
      <w:r>
        <w:rPr>
          <w:rFonts w:hint="eastAsia"/>
        </w:rPr>
        <w:t xml:space="preserve">Based on the </w:t>
      </w:r>
      <w:r>
        <w:t>discussions</w:t>
      </w:r>
      <w:r>
        <w:rPr>
          <w:rFonts w:hint="eastAsia"/>
        </w:rPr>
        <w:t xml:space="preserve"> above, following proposals can be drawn:</w:t>
      </w:r>
    </w:p>
    <w:p w14:paraId="106EF869" w14:textId="0DC3CA1B" w:rsidR="00025804" w:rsidRDefault="00025804" w:rsidP="00E838DD">
      <w:pPr>
        <w:pStyle w:val="maintext"/>
        <w:ind w:firstLineChars="0" w:firstLine="0"/>
        <w:rPr>
          <w:b/>
        </w:rPr>
      </w:pPr>
      <w:r>
        <w:rPr>
          <w:b/>
        </w:rPr>
        <w:t>Proposal 2: 1-port CSI-RS can be used as tracking RS</w:t>
      </w:r>
    </w:p>
    <w:p w14:paraId="2B2D2901" w14:textId="77777777" w:rsidR="00E838DD" w:rsidRPr="00E838DD" w:rsidRDefault="00E838DD" w:rsidP="00E838DD">
      <w:pPr>
        <w:pStyle w:val="maintext"/>
        <w:ind w:firstLineChars="0" w:firstLine="0"/>
        <w:rPr>
          <w:b/>
        </w:rPr>
      </w:pPr>
    </w:p>
    <w:p w14:paraId="422DFE16" w14:textId="3A01B1E2" w:rsidR="004213DC" w:rsidRDefault="00E838DD" w:rsidP="004213DC">
      <w:pPr>
        <w:keepNext/>
        <w:jc w:val="center"/>
      </w:pPr>
      <w:r>
        <w:rPr>
          <w:noProof/>
          <w:lang w:val="en-US" w:eastAsia="ko-KR"/>
        </w:rPr>
        <w:drawing>
          <wp:inline distT="0" distB="0" distL="0" distR="0" wp14:anchorId="2DBB742E" wp14:editId="6E11F906">
            <wp:extent cx="3056400" cy="2109600"/>
            <wp:effectExtent l="0" t="0" r="0" b="508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56400" cy="2109600"/>
                    </a:xfrm>
                    <a:prstGeom prst="rect">
                      <a:avLst/>
                    </a:prstGeom>
                    <a:noFill/>
                  </pic:spPr>
                </pic:pic>
              </a:graphicData>
            </a:graphic>
          </wp:inline>
        </w:drawing>
      </w:r>
    </w:p>
    <w:p w14:paraId="797979C4" w14:textId="3885D875" w:rsidR="004213DC" w:rsidRDefault="004213DC" w:rsidP="004213DC">
      <w:pPr>
        <w:pStyle w:val="a7"/>
        <w:jc w:val="center"/>
        <w:rPr>
          <w:lang w:eastAsia="ko-KR"/>
        </w:rPr>
      </w:pPr>
      <w:bookmarkStart w:id="7" w:name="_Ref481658349"/>
      <w:r>
        <w:t xml:space="preserve">Figure </w:t>
      </w:r>
      <w:r>
        <w:fldChar w:fldCharType="begin"/>
      </w:r>
      <w:r>
        <w:instrText xml:space="preserve"> SEQ Figure \* ARABIC </w:instrText>
      </w:r>
      <w:r>
        <w:fldChar w:fldCharType="separate"/>
      </w:r>
      <w:r w:rsidR="00025804">
        <w:rPr>
          <w:noProof/>
        </w:rPr>
        <w:t>3</w:t>
      </w:r>
      <w:r>
        <w:fldChar w:fldCharType="end"/>
      </w:r>
      <w:bookmarkEnd w:id="7"/>
      <w:r>
        <w:t>. An example of 1-port CSI-RS resources</w:t>
      </w:r>
      <w:r w:rsidR="00025804">
        <w:t xml:space="preserve"> with</w:t>
      </w:r>
      <w:r>
        <w:t xml:space="preserve"> </w:t>
      </w:r>
      <w:r w:rsidR="00E838DD">
        <w:t>(N, Sf, St) = (2, 4</w:t>
      </w:r>
      <w:r w:rsidR="00025804" w:rsidRPr="00025804">
        <w:t>, 3)</w:t>
      </w:r>
      <w:r>
        <w:t xml:space="preserve">; </w:t>
      </w:r>
      <w:r>
        <w:br/>
        <w:t>2 PDCCH OFDM symbols and 2 front-loaded DMRS OFDM symbols are assumed</w:t>
      </w:r>
    </w:p>
    <w:p w14:paraId="75F2C8AC" w14:textId="68D26B65" w:rsidR="001173EB" w:rsidRDefault="00872A3E" w:rsidP="001173EB">
      <w:pPr>
        <w:pStyle w:val="1"/>
      </w:pPr>
      <w:r>
        <w:lastRenderedPageBreak/>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D7DFC4E" w14:textId="1042E9BF" w:rsidR="003273E7" w:rsidRDefault="0039269E" w:rsidP="0039269E">
      <w:pPr>
        <w:pStyle w:val="2222"/>
        <w:spacing w:after="120" w:line="288" w:lineRule="auto"/>
        <w:ind w:firstLine="400"/>
        <w:rPr>
          <w:lang w:eastAsia="ko-KR"/>
        </w:rPr>
      </w:pPr>
      <w:r w:rsidRPr="0039269E">
        <w:rPr>
          <w:lang w:eastAsia="ko-KR"/>
        </w:rPr>
        <w:t xml:space="preserve">In this contribution, </w:t>
      </w:r>
      <w:r w:rsidR="00CF0247">
        <w:t>Samsung’s views on fine time/frequency tracking for NR</w:t>
      </w:r>
      <w:r w:rsidRPr="0039269E">
        <w:rPr>
          <w:lang w:eastAsia="ko-KR"/>
        </w:rPr>
        <w:t xml:space="preserve"> is presented. </w:t>
      </w:r>
      <w:r w:rsidR="00990B2F">
        <w:rPr>
          <w:lang w:eastAsia="ko-KR"/>
        </w:rPr>
        <w:t xml:space="preserve">Based on above </w:t>
      </w:r>
      <w:r w:rsidR="00F14691">
        <w:rPr>
          <w:lang w:eastAsia="ko-KR"/>
        </w:rPr>
        <w:t>discussions</w:t>
      </w:r>
      <w:r w:rsidRPr="0039269E">
        <w:rPr>
          <w:lang w:eastAsia="ko-KR"/>
        </w:rPr>
        <w:t xml:space="preserve">, </w:t>
      </w:r>
      <w:r w:rsidR="004C2047">
        <w:rPr>
          <w:lang w:eastAsia="ko-KR"/>
        </w:rPr>
        <w:t xml:space="preserve">the </w:t>
      </w:r>
      <w:r w:rsidR="00F14691">
        <w:rPr>
          <w:lang w:eastAsia="ko-KR"/>
        </w:rPr>
        <w:t xml:space="preserve">following </w:t>
      </w:r>
      <w:r w:rsidR="00327ED6">
        <w:rPr>
          <w:lang w:eastAsia="ko-KR"/>
        </w:rPr>
        <w:t xml:space="preserve">observation and </w:t>
      </w:r>
      <w:r w:rsidR="00F14691">
        <w:rPr>
          <w:lang w:eastAsia="ko-KR"/>
        </w:rPr>
        <w:t>proposal</w:t>
      </w:r>
      <w:r w:rsidR="008D07C6">
        <w:rPr>
          <w:lang w:eastAsia="ko-KR"/>
        </w:rPr>
        <w:t>s</w:t>
      </w:r>
      <w:r w:rsidR="00F14691">
        <w:rPr>
          <w:lang w:eastAsia="ko-KR"/>
        </w:rPr>
        <w:t xml:space="preserve"> are made:</w:t>
      </w:r>
    </w:p>
    <w:p w14:paraId="7BEDDF79" w14:textId="1DCA8B8B" w:rsidR="00025804" w:rsidRPr="00E838DD" w:rsidRDefault="00025804" w:rsidP="00025804">
      <w:pPr>
        <w:pStyle w:val="maintext"/>
        <w:ind w:firstLineChars="0" w:firstLine="0"/>
        <w:rPr>
          <w:b/>
          <w:i/>
        </w:rPr>
      </w:pPr>
      <w:r w:rsidRPr="00E838DD">
        <w:rPr>
          <w:b/>
          <w:i/>
        </w:rPr>
        <w:t xml:space="preserve">Proposal 1: </w:t>
      </w:r>
      <w:r w:rsidR="00E838DD" w:rsidRPr="00E838DD">
        <w:rPr>
          <w:b/>
          <w:i/>
        </w:rPr>
        <w:t>NR supports at least one default configuration of TRS for non-RRC-CONNECTED UEs.</w:t>
      </w:r>
    </w:p>
    <w:p w14:paraId="1CB160CC" w14:textId="6842414D" w:rsidR="00327ED6" w:rsidRPr="00E838DD" w:rsidRDefault="00025804" w:rsidP="006B2851">
      <w:pPr>
        <w:pStyle w:val="maintext"/>
        <w:numPr>
          <w:ilvl w:val="0"/>
          <w:numId w:val="43"/>
        </w:numPr>
        <w:ind w:firstLineChars="0"/>
        <w:rPr>
          <w:b/>
          <w:i/>
        </w:rPr>
      </w:pPr>
      <w:r w:rsidRPr="00E838DD">
        <w:rPr>
          <w:b/>
          <w:i/>
        </w:rPr>
        <w:t>Decoding performance of PDCCH for RMSI and/or SIB1 should be considered as one of requirement for fine time/frequency tracking.</w:t>
      </w:r>
    </w:p>
    <w:p w14:paraId="25167C64" w14:textId="50CDA21E" w:rsidR="00D30338" w:rsidRPr="00E838DD" w:rsidRDefault="00025804" w:rsidP="00D30338">
      <w:pPr>
        <w:pStyle w:val="maintext"/>
        <w:ind w:firstLineChars="0" w:firstLine="0"/>
        <w:rPr>
          <w:i/>
        </w:rPr>
      </w:pPr>
      <w:r w:rsidRPr="00E838DD">
        <w:rPr>
          <w:b/>
          <w:i/>
        </w:rPr>
        <w:t>Proposal 2: 1-port CSI-RS can be used as tracking RS</w:t>
      </w:r>
    </w:p>
    <w:p w14:paraId="4EACC1ED" w14:textId="77777777"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050E0072" w14:textId="42E802CD" w:rsidR="009F349B" w:rsidRPr="00423D77" w:rsidRDefault="009F349B" w:rsidP="009F349B">
      <w:pPr>
        <w:pStyle w:val="2222"/>
        <w:numPr>
          <w:ilvl w:val="0"/>
          <w:numId w:val="5"/>
        </w:numPr>
        <w:spacing w:after="120" w:line="288" w:lineRule="auto"/>
        <w:ind w:left="357" w:firstLineChars="0" w:hanging="357"/>
        <w:rPr>
          <w:rFonts w:cs="Times New Roman"/>
          <w:lang w:eastAsia="ko-KR"/>
        </w:rPr>
      </w:pPr>
      <w:bookmarkStart w:id="8" w:name="_Ref477803365"/>
      <w:r>
        <w:t xml:space="preserve">3GPP, RAN1 </w:t>
      </w:r>
      <w:r w:rsidR="00E04CEB">
        <w:t>NR-AH#2</w:t>
      </w:r>
      <w:r>
        <w:t>, Chairman’s Notes</w:t>
      </w:r>
      <w:bookmarkEnd w:id="8"/>
    </w:p>
    <w:p w14:paraId="1452B08A" w14:textId="7653A71C" w:rsidR="004213DC" w:rsidRPr="00A667C4" w:rsidRDefault="004213DC" w:rsidP="00B45F06">
      <w:pPr>
        <w:pStyle w:val="2222"/>
        <w:numPr>
          <w:ilvl w:val="0"/>
          <w:numId w:val="5"/>
        </w:numPr>
        <w:spacing w:after="120" w:line="288" w:lineRule="auto"/>
        <w:ind w:firstLineChars="0"/>
        <w:rPr>
          <w:rFonts w:cs="Times New Roman"/>
          <w:lang w:eastAsia="ko-KR"/>
        </w:rPr>
      </w:pPr>
      <w:bookmarkStart w:id="9" w:name="_Ref481658547"/>
      <w:proofErr w:type="spellStart"/>
      <w:r>
        <w:rPr>
          <w:rFonts w:cs="Times New Roman"/>
          <w:color w:val="000000"/>
          <w:lang w:val="en-US" w:eastAsia="ko-KR"/>
        </w:rPr>
        <w:t>R1</w:t>
      </w:r>
      <w:proofErr w:type="spellEnd"/>
      <w:r>
        <w:rPr>
          <w:rFonts w:cs="Times New Roman"/>
          <w:color w:val="000000"/>
          <w:lang w:val="en-US" w:eastAsia="ko-KR"/>
        </w:rPr>
        <w:t>-17</w:t>
      </w:r>
      <w:r w:rsidR="00B45F06">
        <w:rPr>
          <w:rFonts w:cs="Times New Roman" w:hint="eastAsia"/>
          <w:color w:val="000000"/>
          <w:lang w:val="en-US" w:eastAsia="ko-KR"/>
        </w:rPr>
        <w:t>13601</w:t>
      </w:r>
      <w:r>
        <w:rPr>
          <w:rFonts w:cs="Times New Roman"/>
          <w:color w:val="000000"/>
          <w:lang w:val="en-US" w:eastAsia="ko-KR"/>
        </w:rPr>
        <w:t>,</w:t>
      </w:r>
      <w:r>
        <w:rPr>
          <w:rFonts w:cs="Times New Roman"/>
          <w:color w:val="000000"/>
          <w:lang w:val="en-US" w:eastAsia="ko-KR"/>
        </w:rPr>
        <w:tab/>
      </w:r>
      <w:r w:rsidR="00B45F06" w:rsidRPr="00B45F06">
        <w:rPr>
          <w:rFonts w:cs="Times New Roman"/>
          <w:color w:val="000000"/>
          <w:lang w:val="en-US" w:eastAsia="ko-KR"/>
        </w:rPr>
        <w:t>Remaining details on NR CSI-RS</w:t>
      </w:r>
      <w:r>
        <w:rPr>
          <w:rFonts w:cs="Times New Roman"/>
          <w:color w:val="000000"/>
          <w:lang w:val="en-US" w:eastAsia="ko-KR"/>
        </w:rPr>
        <w:t>,</w:t>
      </w:r>
      <w:r>
        <w:rPr>
          <w:rFonts w:cs="Times New Roman"/>
          <w:color w:val="000000"/>
          <w:lang w:val="en-US" w:eastAsia="ko-KR"/>
        </w:rPr>
        <w:tab/>
        <w:t>Samsung</w:t>
      </w:r>
      <w:bookmarkEnd w:id="9"/>
    </w:p>
    <w:p w14:paraId="43790092" w14:textId="77777777" w:rsidR="00A667C4" w:rsidRPr="00E04CEB" w:rsidRDefault="00A667C4" w:rsidP="00A667C4">
      <w:pPr>
        <w:pStyle w:val="2222"/>
        <w:spacing w:after="120" w:line="288" w:lineRule="auto"/>
        <w:ind w:firstLineChars="0"/>
        <w:rPr>
          <w:rFonts w:cs="Times New Roman"/>
          <w:color w:val="000000"/>
          <w:lang w:eastAsia="ko-KR"/>
        </w:rPr>
      </w:pPr>
    </w:p>
    <w:p w14:paraId="021D8D62" w14:textId="47749A24" w:rsidR="00A667C4" w:rsidRPr="00383127" w:rsidRDefault="00383127" w:rsidP="00383127">
      <w:pPr>
        <w:pStyle w:val="1"/>
      </w:pPr>
      <w:bookmarkStart w:id="10" w:name="_Ref481612068"/>
      <w:r>
        <w:rPr>
          <w:rFonts w:hint="eastAsia"/>
        </w:rPr>
        <w:t>Appendix</w:t>
      </w:r>
      <w:bookmarkEnd w:id="10"/>
    </w:p>
    <w:p w14:paraId="30654BFF" w14:textId="3502E97C" w:rsidR="00383127" w:rsidRDefault="00383127" w:rsidP="00383127">
      <w:pPr>
        <w:pStyle w:val="a7"/>
        <w:keepNext/>
        <w:jc w:val="center"/>
      </w:pPr>
      <w:r>
        <w:t xml:space="preserve">Table </w:t>
      </w:r>
      <w:r>
        <w:fldChar w:fldCharType="begin"/>
      </w:r>
      <w:r>
        <w:instrText xml:space="preserve"> SEQ Table \* ARABIC </w:instrText>
      </w:r>
      <w:r>
        <w:fldChar w:fldCharType="separate"/>
      </w:r>
      <w:r w:rsidR="00025804">
        <w:rPr>
          <w:noProof/>
        </w:rPr>
        <w:t>1</w:t>
      </w:r>
      <w:r>
        <w:fldChar w:fldCharType="end"/>
      </w:r>
      <w:r>
        <w:t>. LLS evaluation assumptions</w:t>
      </w:r>
    </w:p>
    <w:tbl>
      <w:tblPr>
        <w:tblW w:w="9880" w:type="dxa"/>
        <w:tblCellMar>
          <w:left w:w="0" w:type="dxa"/>
          <w:right w:w="0" w:type="dxa"/>
        </w:tblCellMar>
        <w:tblLook w:val="04A0" w:firstRow="1" w:lastRow="0" w:firstColumn="1" w:lastColumn="0" w:noHBand="0" w:noVBand="1"/>
      </w:tblPr>
      <w:tblGrid>
        <w:gridCol w:w="2200"/>
        <w:gridCol w:w="7680"/>
      </w:tblGrid>
      <w:tr w:rsidR="00383127" w14:paraId="053F5558" w14:textId="77777777" w:rsidTr="00383127">
        <w:tc>
          <w:tcPr>
            <w:tcW w:w="22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93FDF7E" w14:textId="77777777" w:rsidR="00383127" w:rsidRDefault="00383127">
            <w:pPr>
              <w:spacing w:before="75" w:after="75"/>
              <w:rPr>
                <w:rFonts w:eastAsia="굴림"/>
                <w:lang w:val="en-US" w:eastAsia="ko-KR"/>
              </w:rPr>
            </w:pPr>
            <w:r>
              <w:rPr>
                <w:b/>
                <w:bCs/>
              </w:rPr>
              <w:t>Parameters</w:t>
            </w:r>
          </w:p>
        </w:tc>
        <w:tc>
          <w:tcPr>
            <w:tcW w:w="7680" w:type="dxa"/>
            <w:tcBorders>
              <w:top w:val="single" w:sz="8" w:space="0" w:color="auto"/>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426DB180" w14:textId="77777777" w:rsidR="00383127" w:rsidRDefault="00383127">
            <w:pPr>
              <w:spacing w:before="75" w:after="75"/>
            </w:pPr>
            <w:r>
              <w:rPr>
                <w:b/>
                <w:bCs/>
              </w:rPr>
              <w:t>Assumptions</w:t>
            </w:r>
          </w:p>
        </w:tc>
      </w:tr>
      <w:tr w:rsidR="00383127" w14:paraId="55CADE4C"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69B9BC46" w14:textId="4BC40F9D" w:rsidR="00383127" w:rsidRDefault="00383127">
            <w:pPr>
              <w:spacing w:before="75" w:after="75"/>
            </w:pPr>
            <w:r>
              <w:t>PDSCH Bandwidth</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1578C92F" w14:textId="77777777" w:rsidR="00383127" w:rsidRDefault="00383127">
            <w:pPr>
              <w:spacing w:before="75" w:after="75"/>
            </w:pPr>
            <w:r>
              <w:t>10MHz</w:t>
            </w:r>
          </w:p>
        </w:tc>
      </w:tr>
      <w:tr w:rsidR="00383127" w14:paraId="4E8C0DBE"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62BEFBB9" w14:textId="77777777" w:rsidR="00383127" w:rsidRDefault="00383127">
            <w:pPr>
              <w:spacing w:before="75" w:after="75"/>
            </w:pPr>
            <w:r>
              <w:t>Subcarrier spacing</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53CBDA8C" w14:textId="77777777" w:rsidR="00383127" w:rsidRDefault="00383127">
            <w:pPr>
              <w:spacing w:before="75" w:after="75"/>
            </w:pPr>
            <w:r>
              <w:t>15kHz</w:t>
            </w:r>
          </w:p>
        </w:tc>
      </w:tr>
      <w:tr w:rsidR="00383127" w14:paraId="63B3A83B"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6DF8068A" w14:textId="77777777" w:rsidR="00383127" w:rsidRDefault="00383127">
            <w:pPr>
              <w:spacing w:before="75" w:after="75"/>
            </w:pPr>
            <w:r>
              <w:t>Carrier frequency</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5F1FD823" w14:textId="77777777" w:rsidR="00383127" w:rsidRDefault="00383127">
            <w:pPr>
              <w:spacing w:before="75" w:after="75"/>
            </w:pPr>
            <w:r>
              <w:t>2.5GHz</w:t>
            </w:r>
          </w:p>
        </w:tc>
      </w:tr>
      <w:tr w:rsidR="00383127" w14:paraId="70DAFE85"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7E49C063" w14:textId="77777777" w:rsidR="00383127" w:rsidRDefault="00383127">
            <w:pPr>
              <w:spacing w:before="75" w:after="75"/>
            </w:pPr>
            <w:r>
              <w:t>FFT size</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6E6697D0" w14:textId="3B97E482" w:rsidR="00383127" w:rsidRDefault="00383127">
            <w:pPr>
              <w:spacing w:before="75" w:after="75"/>
            </w:pPr>
            <w:r>
              <w:t>1024 for PDSCH, 256 for PSS/SSS</w:t>
            </w:r>
          </w:p>
        </w:tc>
      </w:tr>
      <w:tr w:rsidR="00383127" w14:paraId="6EC850E2"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1C632D2E" w14:textId="77777777" w:rsidR="00383127" w:rsidRDefault="00383127">
            <w:pPr>
              <w:spacing w:before="75" w:after="75"/>
            </w:pPr>
            <w:r>
              <w:t xml:space="preserve">Number of </w:t>
            </w:r>
            <w:proofErr w:type="spellStart"/>
            <w:r>
              <w:t>Tx</w:t>
            </w:r>
            <w:proofErr w:type="spellEnd"/>
            <w:r>
              <w:t xml:space="preserve"> </w:t>
            </w:r>
            <w:proofErr w:type="spellStart"/>
            <w:r>
              <w:t>RBs</w:t>
            </w:r>
            <w:proofErr w:type="spellEnd"/>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23C8F0BD" w14:textId="77777777" w:rsidR="00383127" w:rsidRDefault="00383127">
            <w:pPr>
              <w:spacing w:before="75" w:after="75"/>
            </w:pPr>
            <w:r>
              <w:t>6 RBs</w:t>
            </w:r>
          </w:p>
        </w:tc>
      </w:tr>
      <w:tr w:rsidR="00383127" w14:paraId="46A95A8B"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15D3E038" w14:textId="77777777" w:rsidR="00383127" w:rsidRDefault="00383127">
            <w:pPr>
              <w:spacing w:before="75" w:after="75"/>
            </w:pPr>
            <w:r>
              <w:t>Channel coding</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7C4D9065" w14:textId="77777777" w:rsidR="00383127" w:rsidRDefault="00383127">
            <w:pPr>
              <w:spacing w:before="75" w:after="75"/>
            </w:pPr>
            <w:r>
              <w:t>1/3 Turbo code</w:t>
            </w:r>
          </w:p>
        </w:tc>
      </w:tr>
      <w:tr w:rsidR="00383127" w14:paraId="34A963F5"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6A03570B" w14:textId="77777777" w:rsidR="00383127" w:rsidRDefault="00383127">
            <w:pPr>
              <w:spacing w:before="75" w:after="75"/>
            </w:pPr>
            <w:r>
              <w:t>MCS</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1D2F24F4" w14:textId="77777777" w:rsidR="00383127" w:rsidRDefault="00383127">
            <w:pPr>
              <w:spacing w:before="75" w:after="75"/>
            </w:pPr>
            <w:r>
              <w:t>QPSK, coding rate=1/2</w:t>
            </w:r>
          </w:p>
        </w:tc>
      </w:tr>
      <w:tr w:rsidR="00383127" w14:paraId="3C26E439"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616C7423" w14:textId="77777777" w:rsidR="00383127" w:rsidRDefault="00383127">
            <w:pPr>
              <w:spacing w:before="75" w:after="75"/>
            </w:pPr>
            <w:r>
              <w:t xml:space="preserve">Antenna </w:t>
            </w:r>
            <w:proofErr w:type="spellStart"/>
            <w:r>
              <w:t>config</w:t>
            </w:r>
            <w:proofErr w:type="spellEnd"/>
            <w:r>
              <w:t>.</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18B03D28" w14:textId="77777777" w:rsidR="00383127" w:rsidRDefault="00383127">
            <w:pPr>
              <w:spacing w:before="75" w:after="75"/>
            </w:pPr>
            <w:r>
              <w:t>2x2</w:t>
            </w:r>
          </w:p>
        </w:tc>
      </w:tr>
      <w:tr w:rsidR="00383127" w14:paraId="0E599B95"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3B0E3D7E" w14:textId="68F6ACEB" w:rsidR="00383127" w:rsidRDefault="00383127">
            <w:pPr>
              <w:spacing w:before="75" w:after="75"/>
            </w:pPr>
            <w:r>
              <w:t>SS block periodicity</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2C59DBFF" w14:textId="65C7BE89" w:rsidR="00383127" w:rsidRDefault="00383127">
            <w:pPr>
              <w:spacing w:before="75" w:after="75"/>
            </w:pPr>
            <w:r>
              <w:t xml:space="preserve">20 </w:t>
            </w:r>
            <w:proofErr w:type="spellStart"/>
            <w:r>
              <w:t>ms</w:t>
            </w:r>
            <w:proofErr w:type="spellEnd"/>
          </w:p>
        </w:tc>
      </w:tr>
      <w:tr w:rsidR="00383127" w14:paraId="6A927572"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54194C76" w14:textId="236E79A8" w:rsidR="00383127" w:rsidRDefault="00383127">
            <w:pPr>
              <w:spacing w:before="75" w:after="75"/>
              <w:rPr>
                <w:lang w:eastAsia="ko-KR"/>
              </w:rPr>
            </w:pPr>
            <w:r>
              <w:rPr>
                <w:rFonts w:hint="eastAsia"/>
                <w:lang w:eastAsia="ko-KR"/>
              </w:rPr>
              <w:t>PSS/SSS sequence</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tcPr>
          <w:p w14:paraId="69974081" w14:textId="2706B577" w:rsidR="00383127" w:rsidRDefault="00383127">
            <w:pPr>
              <w:spacing w:before="75" w:after="75"/>
              <w:rPr>
                <w:lang w:eastAsia="ko-KR"/>
              </w:rPr>
            </w:pPr>
            <w:r>
              <w:rPr>
                <w:rFonts w:hint="eastAsia"/>
                <w:lang w:eastAsia="ko-KR"/>
              </w:rPr>
              <w:t>Length 127 M-sequence</w:t>
            </w:r>
          </w:p>
        </w:tc>
      </w:tr>
      <w:tr w:rsidR="00383127" w14:paraId="7689E6F7"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28B6375E" w14:textId="603DF979" w:rsidR="00383127" w:rsidRDefault="00383127">
            <w:pPr>
              <w:spacing w:before="75" w:after="75"/>
              <w:rPr>
                <w:lang w:eastAsia="ko-KR"/>
              </w:rPr>
            </w:pPr>
            <w:r>
              <w:rPr>
                <w:rFonts w:hint="eastAsia"/>
                <w:lang w:eastAsia="ko-KR"/>
              </w:rPr>
              <w:t>PSS/SSS interference</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tcPr>
          <w:p w14:paraId="7176D302" w14:textId="44986FD2" w:rsidR="00383127" w:rsidRDefault="00383127">
            <w:pPr>
              <w:spacing w:before="75" w:after="75"/>
              <w:rPr>
                <w:lang w:eastAsia="ko-KR"/>
              </w:rPr>
            </w:pPr>
            <w:r>
              <w:rPr>
                <w:rFonts w:hint="eastAsia"/>
                <w:lang w:eastAsia="ko-KR"/>
              </w:rPr>
              <w:t>Ideal</w:t>
            </w:r>
          </w:p>
        </w:tc>
      </w:tr>
      <w:tr w:rsidR="00383127" w14:paraId="20925E71"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1EB263B8" w14:textId="77777777" w:rsidR="00383127" w:rsidRDefault="00383127">
            <w:pPr>
              <w:spacing w:before="75" w:after="75"/>
            </w:pPr>
            <w:proofErr w:type="spellStart"/>
            <w:r>
              <w:t>Tx</w:t>
            </w:r>
            <w:proofErr w:type="spellEnd"/>
            <w:r>
              <w:t xml:space="preserve"> scheme</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3CA85359" w14:textId="77777777" w:rsidR="00383127" w:rsidRDefault="00383127">
            <w:pPr>
              <w:spacing w:before="75" w:after="75"/>
            </w:pPr>
            <w:r>
              <w:t xml:space="preserve">2-port </w:t>
            </w:r>
            <w:proofErr w:type="spellStart"/>
            <w:r>
              <w:t>precoder</w:t>
            </w:r>
            <w:proofErr w:type="spellEnd"/>
            <w:r>
              <w:t xml:space="preserve"> cycling</w:t>
            </w:r>
          </w:p>
        </w:tc>
      </w:tr>
      <w:tr w:rsidR="00383127" w14:paraId="7651B320"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2A3DD81D" w14:textId="77777777" w:rsidR="00383127" w:rsidRDefault="00383127">
            <w:pPr>
              <w:spacing w:before="75" w:after="75"/>
            </w:pPr>
            <w:r>
              <w:t>Channel model</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219899D1" w14:textId="77777777" w:rsidR="00383127" w:rsidRDefault="00383127">
            <w:pPr>
              <w:spacing w:before="75" w:after="75"/>
            </w:pPr>
            <w:r>
              <w:t>TDL-C</w:t>
            </w:r>
          </w:p>
        </w:tc>
      </w:tr>
      <w:tr w:rsidR="00383127" w14:paraId="3DAA1A86"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3751C86A" w14:textId="77777777" w:rsidR="00383127" w:rsidRDefault="00383127">
            <w:pPr>
              <w:spacing w:before="75" w:after="75"/>
            </w:pPr>
            <w:r>
              <w:t>Channel estimation</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578252AA" w14:textId="77777777" w:rsidR="00383127" w:rsidRDefault="00383127">
            <w:pPr>
              <w:spacing w:before="75" w:after="75"/>
            </w:pPr>
            <w:r>
              <w:t>2D MMSE</w:t>
            </w:r>
          </w:p>
        </w:tc>
      </w:tr>
      <w:tr w:rsidR="00383127" w14:paraId="7B817F46"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41C86D8E" w14:textId="77777777" w:rsidR="00383127" w:rsidRDefault="00383127">
            <w:pPr>
              <w:spacing w:before="75" w:after="75"/>
            </w:pPr>
            <w:r>
              <w:t>Delay spread</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411FC97C" w14:textId="6C1560EB" w:rsidR="00383127" w:rsidRDefault="00383127">
            <w:pPr>
              <w:spacing w:before="75" w:after="75"/>
            </w:pPr>
            <w:r>
              <w:t>300ns</w:t>
            </w:r>
          </w:p>
        </w:tc>
      </w:tr>
      <w:tr w:rsidR="00687DA3" w14:paraId="211238A7"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379B7DCC" w14:textId="116807E0" w:rsidR="00687DA3" w:rsidRDefault="00687DA3" w:rsidP="00687DA3">
            <w:pPr>
              <w:spacing w:before="75" w:after="75"/>
            </w:pPr>
            <w:r>
              <w:t>Velocity</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tcPr>
          <w:p w14:paraId="6335C6A3" w14:textId="5F02E79A" w:rsidR="00687DA3" w:rsidRDefault="00687DA3" w:rsidP="00687DA3">
            <w:pPr>
              <w:spacing w:before="75" w:after="75"/>
            </w:pPr>
            <w:r>
              <w:t>3km/h</w:t>
            </w:r>
          </w:p>
        </w:tc>
      </w:tr>
      <w:tr w:rsidR="00687DA3" w14:paraId="7FAC3598"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31FC897B" w14:textId="01CAEB24" w:rsidR="00687DA3" w:rsidRDefault="00687DA3" w:rsidP="00687DA3">
            <w:pPr>
              <w:spacing w:before="75" w:after="75"/>
            </w:pPr>
            <w:r>
              <w:t>Initial CFO</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403300A3" w14:textId="58EE7C80" w:rsidR="00687DA3" w:rsidRDefault="00687DA3" w:rsidP="00687DA3">
            <w:pPr>
              <w:spacing w:before="75" w:after="75"/>
            </w:pPr>
            <w:r>
              <w:t>0.1 ppm</w:t>
            </w:r>
          </w:p>
        </w:tc>
      </w:tr>
    </w:tbl>
    <w:p w14:paraId="033F2B0F" w14:textId="77777777" w:rsidR="00383127" w:rsidRPr="00842242" w:rsidRDefault="00383127" w:rsidP="00A667C4">
      <w:pPr>
        <w:pStyle w:val="2222"/>
        <w:spacing w:after="120" w:line="288" w:lineRule="auto"/>
        <w:ind w:firstLineChars="0"/>
        <w:rPr>
          <w:rFonts w:cs="Times New Roman"/>
          <w:lang w:eastAsia="ko-KR"/>
        </w:rPr>
      </w:pPr>
    </w:p>
    <w:sectPr w:rsidR="00383127" w:rsidRPr="00842242"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5CC3BB" w14:textId="77777777" w:rsidR="00A527DE" w:rsidRDefault="00A527DE">
      <w:r>
        <w:separator/>
      </w:r>
    </w:p>
  </w:endnote>
  <w:endnote w:type="continuationSeparator" w:id="0">
    <w:p w14:paraId="6478A72B" w14:textId="77777777" w:rsidR="00A527DE" w:rsidRDefault="00A52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orbel"/>
    <w:charset w:val="00"/>
    <w:family w:val="auto"/>
    <w:pitch w:val="variable"/>
    <w:sig w:usb0="00000287"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6942C0" w14:textId="77777777" w:rsidR="00A527DE" w:rsidRDefault="00A527DE">
      <w:r>
        <w:separator/>
      </w:r>
    </w:p>
  </w:footnote>
  <w:footnote w:type="continuationSeparator" w:id="0">
    <w:p w14:paraId="425AD19D" w14:textId="77777777" w:rsidR="00A527DE" w:rsidRDefault="00A527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A667C4" w:rsidRDefault="00A667C4">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2">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F9533B"/>
    <w:multiLevelType w:val="hybridMultilevel"/>
    <w:tmpl w:val="99446C58"/>
    <w:lvl w:ilvl="0" w:tplc="FA2C167C">
      <w:start w:val="1"/>
      <w:numFmt w:val="bullet"/>
      <w:lvlText w:val="•"/>
      <w:lvlJc w:val="left"/>
      <w:pPr>
        <w:tabs>
          <w:tab w:val="num" w:pos="2520"/>
        </w:tabs>
        <w:ind w:left="2520" w:hanging="360"/>
      </w:pPr>
      <w:rPr>
        <w:rFonts w:ascii="Arial" w:hAnsi="Arial" w:hint="default"/>
      </w:rPr>
    </w:lvl>
    <w:lvl w:ilvl="1" w:tplc="0E3674FE">
      <w:start w:val="1833"/>
      <w:numFmt w:val="bullet"/>
      <w:lvlText w:val="–"/>
      <w:lvlJc w:val="left"/>
      <w:pPr>
        <w:tabs>
          <w:tab w:val="num" w:pos="3240"/>
        </w:tabs>
        <w:ind w:left="3240" w:hanging="360"/>
      </w:pPr>
      <w:rPr>
        <w:rFonts w:ascii="Arial" w:hAnsi="Arial" w:hint="default"/>
      </w:rPr>
    </w:lvl>
    <w:lvl w:ilvl="2" w:tplc="C4903A82" w:tentative="1">
      <w:start w:val="1"/>
      <w:numFmt w:val="bullet"/>
      <w:lvlText w:val="•"/>
      <w:lvlJc w:val="left"/>
      <w:pPr>
        <w:tabs>
          <w:tab w:val="num" w:pos="3960"/>
        </w:tabs>
        <w:ind w:left="3960" w:hanging="360"/>
      </w:pPr>
      <w:rPr>
        <w:rFonts w:ascii="Arial" w:hAnsi="Arial" w:hint="default"/>
      </w:rPr>
    </w:lvl>
    <w:lvl w:ilvl="3" w:tplc="06265950" w:tentative="1">
      <w:start w:val="1"/>
      <w:numFmt w:val="bullet"/>
      <w:lvlText w:val="•"/>
      <w:lvlJc w:val="left"/>
      <w:pPr>
        <w:tabs>
          <w:tab w:val="num" w:pos="4680"/>
        </w:tabs>
        <w:ind w:left="4680" w:hanging="360"/>
      </w:pPr>
      <w:rPr>
        <w:rFonts w:ascii="Arial" w:hAnsi="Arial" w:hint="default"/>
      </w:rPr>
    </w:lvl>
    <w:lvl w:ilvl="4" w:tplc="CDDCF638" w:tentative="1">
      <w:start w:val="1"/>
      <w:numFmt w:val="bullet"/>
      <w:lvlText w:val="•"/>
      <w:lvlJc w:val="left"/>
      <w:pPr>
        <w:tabs>
          <w:tab w:val="num" w:pos="5400"/>
        </w:tabs>
        <w:ind w:left="5400" w:hanging="360"/>
      </w:pPr>
      <w:rPr>
        <w:rFonts w:ascii="Arial" w:hAnsi="Arial" w:hint="default"/>
      </w:rPr>
    </w:lvl>
    <w:lvl w:ilvl="5" w:tplc="5D7854E4" w:tentative="1">
      <w:start w:val="1"/>
      <w:numFmt w:val="bullet"/>
      <w:lvlText w:val="•"/>
      <w:lvlJc w:val="left"/>
      <w:pPr>
        <w:tabs>
          <w:tab w:val="num" w:pos="6120"/>
        </w:tabs>
        <w:ind w:left="6120" w:hanging="360"/>
      </w:pPr>
      <w:rPr>
        <w:rFonts w:ascii="Arial" w:hAnsi="Arial" w:hint="default"/>
      </w:rPr>
    </w:lvl>
    <w:lvl w:ilvl="6" w:tplc="13FC28A2" w:tentative="1">
      <w:start w:val="1"/>
      <w:numFmt w:val="bullet"/>
      <w:lvlText w:val="•"/>
      <w:lvlJc w:val="left"/>
      <w:pPr>
        <w:tabs>
          <w:tab w:val="num" w:pos="6840"/>
        </w:tabs>
        <w:ind w:left="6840" w:hanging="360"/>
      </w:pPr>
      <w:rPr>
        <w:rFonts w:ascii="Arial" w:hAnsi="Arial" w:hint="default"/>
      </w:rPr>
    </w:lvl>
    <w:lvl w:ilvl="7" w:tplc="4DBC7A72" w:tentative="1">
      <w:start w:val="1"/>
      <w:numFmt w:val="bullet"/>
      <w:lvlText w:val="•"/>
      <w:lvlJc w:val="left"/>
      <w:pPr>
        <w:tabs>
          <w:tab w:val="num" w:pos="7560"/>
        </w:tabs>
        <w:ind w:left="7560" w:hanging="360"/>
      </w:pPr>
      <w:rPr>
        <w:rFonts w:ascii="Arial" w:hAnsi="Arial" w:hint="default"/>
      </w:rPr>
    </w:lvl>
    <w:lvl w:ilvl="8" w:tplc="E3DC1258" w:tentative="1">
      <w:start w:val="1"/>
      <w:numFmt w:val="bullet"/>
      <w:lvlText w:val="•"/>
      <w:lvlJc w:val="left"/>
      <w:pPr>
        <w:tabs>
          <w:tab w:val="num" w:pos="8280"/>
        </w:tabs>
        <w:ind w:left="8280" w:hanging="360"/>
      </w:pPr>
      <w:rPr>
        <w:rFonts w:ascii="Arial" w:hAnsi="Arial" w:hint="default"/>
      </w:rPr>
    </w:lvl>
  </w:abstractNum>
  <w:abstractNum w:abstractNumId="5">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6">
    <w:nsid w:val="17FE167F"/>
    <w:multiLevelType w:val="hybridMultilevel"/>
    <w:tmpl w:val="B37652B2"/>
    <w:lvl w:ilvl="0" w:tplc="5A68DBD2">
      <w:start w:val="1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170966"/>
    <w:multiLevelType w:val="hybridMultilevel"/>
    <w:tmpl w:val="FE10698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1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3">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5">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17">
    <w:nsid w:val="2FB448DD"/>
    <w:multiLevelType w:val="hybridMultilevel"/>
    <w:tmpl w:val="0574B58A"/>
    <w:lvl w:ilvl="0" w:tplc="0254BC30">
      <w:start w:val="1"/>
      <w:numFmt w:val="bullet"/>
      <w:lvlText w:val="•"/>
      <w:lvlJc w:val="left"/>
      <w:pPr>
        <w:tabs>
          <w:tab w:val="num" w:pos="720"/>
        </w:tabs>
        <w:ind w:left="720" w:hanging="360"/>
      </w:pPr>
      <w:rPr>
        <w:rFonts w:ascii="Arial" w:hAnsi="Arial" w:hint="default"/>
      </w:rPr>
    </w:lvl>
    <w:lvl w:ilvl="1" w:tplc="1FE4D5D4">
      <w:start w:val="4247"/>
      <w:numFmt w:val="bullet"/>
      <w:lvlText w:val="–"/>
      <w:lvlJc w:val="left"/>
      <w:pPr>
        <w:tabs>
          <w:tab w:val="num" w:pos="1440"/>
        </w:tabs>
        <w:ind w:left="1440" w:hanging="360"/>
      </w:pPr>
      <w:rPr>
        <w:rFonts w:ascii="Arial" w:hAnsi="Arial" w:hint="default"/>
      </w:rPr>
    </w:lvl>
    <w:lvl w:ilvl="2" w:tplc="CBD08D72">
      <w:start w:val="1"/>
      <w:numFmt w:val="bullet"/>
      <w:lvlText w:val="•"/>
      <w:lvlJc w:val="left"/>
      <w:pPr>
        <w:tabs>
          <w:tab w:val="num" w:pos="2160"/>
        </w:tabs>
        <w:ind w:left="2160" w:hanging="360"/>
      </w:pPr>
      <w:rPr>
        <w:rFonts w:ascii="Arial" w:hAnsi="Arial" w:hint="default"/>
      </w:rPr>
    </w:lvl>
    <w:lvl w:ilvl="3" w:tplc="F67C8C20" w:tentative="1">
      <w:start w:val="1"/>
      <w:numFmt w:val="bullet"/>
      <w:lvlText w:val="•"/>
      <w:lvlJc w:val="left"/>
      <w:pPr>
        <w:tabs>
          <w:tab w:val="num" w:pos="2880"/>
        </w:tabs>
        <w:ind w:left="2880" w:hanging="360"/>
      </w:pPr>
      <w:rPr>
        <w:rFonts w:ascii="Arial" w:hAnsi="Arial" w:hint="default"/>
      </w:rPr>
    </w:lvl>
    <w:lvl w:ilvl="4" w:tplc="392483BC" w:tentative="1">
      <w:start w:val="1"/>
      <w:numFmt w:val="bullet"/>
      <w:lvlText w:val="•"/>
      <w:lvlJc w:val="left"/>
      <w:pPr>
        <w:tabs>
          <w:tab w:val="num" w:pos="3600"/>
        </w:tabs>
        <w:ind w:left="3600" w:hanging="360"/>
      </w:pPr>
      <w:rPr>
        <w:rFonts w:ascii="Arial" w:hAnsi="Arial" w:hint="default"/>
      </w:rPr>
    </w:lvl>
    <w:lvl w:ilvl="5" w:tplc="39365F7C" w:tentative="1">
      <w:start w:val="1"/>
      <w:numFmt w:val="bullet"/>
      <w:lvlText w:val="•"/>
      <w:lvlJc w:val="left"/>
      <w:pPr>
        <w:tabs>
          <w:tab w:val="num" w:pos="4320"/>
        </w:tabs>
        <w:ind w:left="4320" w:hanging="360"/>
      </w:pPr>
      <w:rPr>
        <w:rFonts w:ascii="Arial" w:hAnsi="Arial" w:hint="default"/>
      </w:rPr>
    </w:lvl>
    <w:lvl w:ilvl="6" w:tplc="7BE448BC" w:tentative="1">
      <w:start w:val="1"/>
      <w:numFmt w:val="bullet"/>
      <w:lvlText w:val="•"/>
      <w:lvlJc w:val="left"/>
      <w:pPr>
        <w:tabs>
          <w:tab w:val="num" w:pos="5040"/>
        </w:tabs>
        <w:ind w:left="5040" w:hanging="360"/>
      </w:pPr>
      <w:rPr>
        <w:rFonts w:ascii="Arial" w:hAnsi="Arial" w:hint="default"/>
      </w:rPr>
    </w:lvl>
    <w:lvl w:ilvl="7" w:tplc="A7BA3CA6" w:tentative="1">
      <w:start w:val="1"/>
      <w:numFmt w:val="bullet"/>
      <w:lvlText w:val="•"/>
      <w:lvlJc w:val="left"/>
      <w:pPr>
        <w:tabs>
          <w:tab w:val="num" w:pos="5760"/>
        </w:tabs>
        <w:ind w:left="5760" w:hanging="360"/>
      </w:pPr>
      <w:rPr>
        <w:rFonts w:ascii="Arial" w:hAnsi="Arial" w:hint="default"/>
      </w:rPr>
    </w:lvl>
    <w:lvl w:ilvl="8" w:tplc="2A5425A6" w:tentative="1">
      <w:start w:val="1"/>
      <w:numFmt w:val="bullet"/>
      <w:lvlText w:val="•"/>
      <w:lvlJc w:val="left"/>
      <w:pPr>
        <w:tabs>
          <w:tab w:val="num" w:pos="6480"/>
        </w:tabs>
        <w:ind w:left="6480" w:hanging="360"/>
      </w:pPr>
      <w:rPr>
        <w:rFonts w:ascii="Arial" w:hAnsi="Arial" w:hint="default"/>
      </w:rPr>
    </w:lvl>
  </w:abstractNum>
  <w:abstractNum w:abstractNumId="18">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9">
    <w:nsid w:val="37B72B26"/>
    <w:multiLevelType w:val="hybridMultilevel"/>
    <w:tmpl w:val="3950FCB6"/>
    <w:lvl w:ilvl="0" w:tplc="880813BE">
      <w:start w:val="1"/>
      <w:numFmt w:val="bullet"/>
      <w:lvlText w:val="•"/>
      <w:lvlJc w:val="left"/>
      <w:pPr>
        <w:tabs>
          <w:tab w:val="num" w:pos="720"/>
        </w:tabs>
        <w:ind w:left="720" w:hanging="360"/>
      </w:pPr>
      <w:rPr>
        <w:rFonts w:ascii="Arial" w:hAnsi="Arial" w:hint="default"/>
      </w:rPr>
    </w:lvl>
    <w:lvl w:ilvl="1" w:tplc="DF3E0B1A">
      <w:start w:val="2617"/>
      <w:numFmt w:val="bullet"/>
      <w:lvlText w:val="–"/>
      <w:lvlJc w:val="left"/>
      <w:pPr>
        <w:tabs>
          <w:tab w:val="num" w:pos="1440"/>
        </w:tabs>
        <w:ind w:left="1440" w:hanging="360"/>
      </w:pPr>
      <w:rPr>
        <w:rFonts w:ascii="Arial" w:hAnsi="Arial" w:hint="default"/>
      </w:rPr>
    </w:lvl>
    <w:lvl w:ilvl="2" w:tplc="5BC28A50">
      <w:start w:val="1"/>
      <w:numFmt w:val="bullet"/>
      <w:lvlText w:val="•"/>
      <w:lvlJc w:val="left"/>
      <w:pPr>
        <w:tabs>
          <w:tab w:val="num" w:pos="2160"/>
        </w:tabs>
        <w:ind w:left="2160" w:hanging="360"/>
      </w:pPr>
      <w:rPr>
        <w:rFonts w:ascii="Arial" w:hAnsi="Arial" w:hint="default"/>
      </w:rPr>
    </w:lvl>
    <w:lvl w:ilvl="3" w:tplc="A8AC6426" w:tentative="1">
      <w:start w:val="1"/>
      <w:numFmt w:val="bullet"/>
      <w:lvlText w:val="•"/>
      <w:lvlJc w:val="left"/>
      <w:pPr>
        <w:tabs>
          <w:tab w:val="num" w:pos="2880"/>
        </w:tabs>
        <w:ind w:left="2880" w:hanging="360"/>
      </w:pPr>
      <w:rPr>
        <w:rFonts w:ascii="Arial" w:hAnsi="Arial" w:hint="default"/>
      </w:rPr>
    </w:lvl>
    <w:lvl w:ilvl="4" w:tplc="6608D06A" w:tentative="1">
      <w:start w:val="1"/>
      <w:numFmt w:val="bullet"/>
      <w:lvlText w:val="•"/>
      <w:lvlJc w:val="left"/>
      <w:pPr>
        <w:tabs>
          <w:tab w:val="num" w:pos="3600"/>
        </w:tabs>
        <w:ind w:left="3600" w:hanging="360"/>
      </w:pPr>
      <w:rPr>
        <w:rFonts w:ascii="Arial" w:hAnsi="Arial" w:hint="default"/>
      </w:rPr>
    </w:lvl>
    <w:lvl w:ilvl="5" w:tplc="F7FE5A7E" w:tentative="1">
      <w:start w:val="1"/>
      <w:numFmt w:val="bullet"/>
      <w:lvlText w:val="•"/>
      <w:lvlJc w:val="left"/>
      <w:pPr>
        <w:tabs>
          <w:tab w:val="num" w:pos="4320"/>
        </w:tabs>
        <w:ind w:left="4320" w:hanging="360"/>
      </w:pPr>
      <w:rPr>
        <w:rFonts w:ascii="Arial" w:hAnsi="Arial" w:hint="default"/>
      </w:rPr>
    </w:lvl>
    <w:lvl w:ilvl="6" w:tplc="F1BC6EF0" w:tentative="1">
      <w:start w:val="1"/>
      <w:numFmt w:val="bullet"/>
      <w:lvlText w:val="•"/>
      <w:lvlJc w:val="left"/>
      <w:pPr>
        <w:tabs>
          <w:tab w:val="num" w:pos="5040"/>
        </w:tabs>
        <w:ind w:left="5040" w:hanging="360"/>
      </w:pPr>
      <w:rPr>
        <w:rFonts w:ascii="Arial" w:hAnsi="Arial" w:hint="default"/>
      </w:rPr>
    </w:lvl>
    <w:lvl w:ilvl="7" w:tplc="808CEBC0" w:tentative="1">
      <w:start w:val="1"/>
      <w:numFmt w:val="bullet"/>
      <w:lvlText w:val="•"/>
      <w:lvlJc w:val="left"/>
      <w:pPr>
        <w:tabs>
          <w:tab w:val="num" w:pos="5760"/>
        </w:tabs>
        <w:ind w:left="5760" w:hanging="360"/>
      </w:pPr>
      <w:rPr>
        <w:rFonts w:ascii="Arial" w:hAnsi="Arial" w:hint="default"/>
      </w:rPr>
    </w:lvl>
    <w:lvl w:ilvl="8" w:tplc="C1347020" w:tentative="1">
      <w:start w:val="1"/>
      <w:numFmt w:val="bullet"/>
      <w:lvlText w:val="•"/>
      <w:lvlJc w:val="left"/>
      <w:pPr>
        <w:tabs>
          <w:tab w:val="num" w:pos="6480"/>
        </w:tabs>
        <w:ind w:left="6480" w:hanging="360"/>
      </w:pPr>
      <w:rPr>
        <w:rFonts w:ascii="Arial" w:hAnsi="Arial" w:hint="default"/>
      </w:rPr>
    </w:lvl>
  </w:abstractNum>
  <w:abstractNum w:abstractNumId="2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21">
    <w:nsid w:val="3EC558DD"/>
    <w:multiLevelType w:val="hybridMultilevel"/>
    <w:tmpl w:val="D1B24D6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0B0A73"/>
    <w:multiLevelType w:val="hybridMultilevel"/>
    <w:tmpl w:val="F5D0F7FE"/>
    <w:lvl w:ilvl="0" w:tplc="4202C932">
      <w:start w:val="1"/>
      <w:numFmt w:val="bullet"/>
      <w:lvlText w:val=""/>
      <w:lvlJc w:val="left"/>
      <w:pPr>
        <w:ind w:left="683" w:hanging="400"/>
      </w:pPr>
      <w:rPr>
        <w:rFonts w:ascii="Symbol" w:eastAsia="MS Mincho" w:hAnsi="Symbol" w:cs="Times New Roman" w:hint="default"/>
      </w:rPr>
    </w:lvl>
    <w:lvl w:ilvl="1" w:tplc="04090003">
      <w:start w:val="1"/>
      <w:numFmt w:val="bullet"/>
      <w:lvlText w:val="o"/>
      <w:lvlJc w:val="left"/>
      <w:pPr>
        <w:ind w:left="1251" w:hanging="400"/>
      </w:pPr>
      <w:rPr>
        <w:rFonts w:ascii="Courier New" w:hAnsi="Courier New" w:cs="Courier New" w:hint="default"/>
      </w:rPr>
    </w:lvl>
    <w:lvl w:ilvl="2" w:tplc="04090005" w:tentative="1">
      <w:start w:val="1"/>
      <w:numFmt w:val="bullet"/>
      <w:lvlText w:val=""/>
      <w:lvlJc w:val="left"/>
      <w:pPr>
        <w:ind w:left="1883" w:hanging="400"/>
      </w:pPr>
      <w:rPr>
        <w:rFonts w:ascii="Wingdings" w:hAnsi="Wingdings" w:hint="default"/>
      </w:rPr>
    </w:lvl>
    <w:lvl w:ilvl="3" w:tplc="4202C932">
      <w:start w:val="1"/>
      <w:numFmt w:val="bullet"/>
      <w:lvlText w:val=""/>
      <w:lvlJc w:val="left"/>
      <w:pPr>
        <w:ind w:left="400" w:hanging="400"/>
      </w:pPr>
      <w:rPr>
        <w:rFonts w:ascii="Symbol" w:eastAsia="MS Mincho" w:hAnsi="Symbol" w:cs="Times New Roman" w:hint="default"/>
      </w:rPr>
    </w:lvl>
    <w:lvl w:ilvl="4" w:tplc="04090003" w:tentative="1">
      <w:start w:val="1"/>
      <w:numFmt w:val="bullet"/>
      <w:lvlText w:val=""/>
      <w:lvlJc w:val="left"/>
      <w:pPr>
        <w:ind w:left="2683" w:hanging="400"/>
      </w:pPr>
      <w:rPr>
        <w:rFonts w:ascii="Wingdings" w:hAnsi="Wingdings" w:hint="default"/>
      </w:rPr>
    </w:lvl>
    <w:lvl w:ilvl="5" w:tplc="04090005" w:tentative="1">
      <w:start w:val="1"/>
      <w:numFmt w:val="bullet"/>
      <w:lvlText w:val=""/>
      <w:lvlJc w:val="left"/>
      <w:pPr>
        <w:ind w:left="3083" w:hanging="400"/>
      </w:pPr>
      <w:rPr>
        <w:rFonts w:ascii="Wingdings" w:hAnsi="Wingdings" w:hint="default"/>
      </w:rPr>
    </w:lvl>
    <w:lvl w:ilvl="6" w:tplc="04090001" w:tentative="1">
      <w:start w:val="1"/>
      <w:numFmt w:val="bullet"/>
      <w:lvlText w:val=""/>
      <w:lvlJc w:val="left"/>
      <w:pPr>
        <w:ind w:left="3483" w:hanging="400"/>
      </w:pPr>
      <w:rPr>
        <w:rFonts w:ascii="Wingdings" w:hAnsi="Wingdings" w:hint="default"/>
      </w:rPr>
    </w:lvl>
    <w:lvl w:ilvl="7" w:tplc="04090003" w:tentative="1">
      <w:start w:val="1"/>
      <w:numFmt w:val="bullet"/>
      <w:lvlText w:val=""/>
      <w:lvlJc w:val="left"/>
      <w:pPr>
        <w:ind w:left="3883" w:hanging="400"/>
      </w:pPr>
      <w:rPr>
        <w:rFonts w:ascii="Wingdings" w:hAnsi="Wingdings" w:hint="default"/>
      </w:rPr>
    </w:lvl>
    <w:lvl w:ilvl="8" w:tplc="04090005" w:tentative="1">
      <w:start w:val="1"/>
      <w:numFmt w:val="bullet"/>
      <w:lvlText w:val=""/>
      <w:lvlJc w:val="left"/>
      <w:pPr>
        <w:ind w:left="4283" w:hanging="400"/>
      </w:pPr>
      <w:rPr>
        <w:rFonts w:ascii="Wingdings" w:hAnsi="Wingdings" w:hint="default"/>
      </w:rPr>
    </w:lvl>
  </w:abstractNum>
  <w:abstractNum w:abstractNumId="24">
    <w:nsid w:val="45BC0D76"/>
    <w:multiLevelType w:val="hybridMultilevel"/>
    <w:tmpl w:val="249E05DA"/>
    <w:lvl w:ilvl="0" w:tplc="E1BC809E">
      <w:start w:val="1"/>
      <w:numFmt w:val="bullet"/>
      <w:lvlText w:val="•"/>
      <w:lvlJc w:val="left"/>
      <w:pPr>
        <w:tabs>
          <w:tab w:val="num" w:pos="720"/>
        </w:tabs>
        <w:ind w:left="720" w:hanging="360"/>
      </w:pPr>
      <w:rPr>
        <w:rFonts w:ascii="Arial" w:hAnsi="Arial" w:hint="default"/>
      </w:rPr>
    </w:lvl>
    <w:lvl w:ilvl="1" w:tplc="97D68B8E">
      <w:start w:val="569"/>
      <w:numFmt w:val="bullet"/>
      <w:lvlText w:val="–"/>
      <w:lvlJc w:val="left"/>
      <w:pPr>
        <w:tabs>
          <w:tab w:val="num" w:pos="1440"/>
        </w:tabs>
        <w:ind w:left="1440" w:hanging="360"/>
      </w:pPr>
      <w:rPr>
        <w:rFonts w:ascii="Arial" w:hAnsi="Arial" w:hint="default"/>
      </w:rPr>
    </w:lvl>
    <w:lvl w:ilvl="2" w:tplc="2802310A">
      <w:start w:val="569"/>
      <w:numFmt w:val="bullet"/>
      <w:lvlText w:val="•"/>
      <w:lvlJc w:val="left"/>
      <w:pPr>
        <w:tabs>
          <w:tab w:val="num" w:pos="2160"/>
        </w:tabs>
        <w:ind w:left="2160" w:hanging="360"/>
      </w:pPr>
      <w:rPr>
        <w:rFonts w:ascii="Arial" w:hAnsi="Arial" w:hint="default"/>
      </w:rPr>
    </w:lvl>
    <w:lvl w:ilvl="3" w:tplc="B178BF64" w:tentative="1">
      <w:start w:val="1"/>
      <w:numFmt w:val="bullet"/>
      <w:lvlText w:val="•"/>
      <w:lvlJc w:val="left"/>
      <w:pPr>
        <w:tabs>
          <w:tab w:val="num" w:pos="2880"/>
        </w:tabs>
        <w:ind w:left="2880" w:hanging="360"/>
      </w:pPr>
      <w:rPr>
        <w:rFonts w:ascii="Arial" w:hAnsi="Arial" w:hint="default"/>
      </w:rPr>
    </w:lvl>
    <w:lvl w:ilvl="4" w:tplc="08C4C458" w:tentative="1">
      <w:start w:val="1"/>
      <w:numFmt w:val="bullet"/>
      <w:lvlText w:val="•"/>
      <w:lvlJc w:val="left"/>
      <w:pPr>
        <w:tabs>
          <w:tab w:val="num" w:pos="3600"/>
        </w:tabs>
        <w:ind w:left="3600" w:hanging="360"/>
      </w:pPr>
      <w:rPr>
        <w:rFonts w:ascii="Arial" w:hAnsi="Arial" w:hint="default"/>
      </w:rPr>
    </w:lvl>
    <w:lvl w:ilvl="5" w:tplc="F1F87622" w:tentative="1">
      <w:start w:val="1"/>
      <w:numFmt w:val="bullet"/>
      <w:lvlText w:val="•"/>
      <w:lvlJc w:val="left"/>
      <w:pPr>
        <w:tabs>
          <w:tab w:val="num" w:pos="4320"/>
        </w:tabs>
        <w:ind w:left="4320" w:hanging="360"/>
      </w:pPr>
      <w:rPr>
        <w:rFonts w:ascii="Arial" w:hAnsi="Arial" w:hint="default"/>
      </w:rPr>
    </w:lvl>
    <w:lvl w:ilvl="6" w:tplc="8188B406" w:tentative="1">
      <w:start w:val="1"/>
      <w:numFmt w:val="bullet"/>
      <w:lvlText w:val="•"/>
      <w:lvlJc w:val="left"/>
      <w:pPr>
        <w:tabs>
          <w:tab w:val="num" w:pos="5040"/>
        </w:tabs>
        <w:ind w:left="5040" w:hanging="360"/>
      </w:pPr>
      <w:rPr>
        <w:rFonts w:ascii="Arial" w:hAnsi="Arial" w:hint="default"/>
      </w:rPr>
    </w:lvl>
    <w:lvl w:ilvl="7" w:tplc="FAA2CD08" w:tentative="1">
      <w:start w:val="1"/>
      <w:numFmt w:val="bullet"/>
      <w:lvlText w:val="•"/>
      <w:lvlJc w:val="left"/>
      <w:pPr>
        <w:tabs>
          <w:tab w:val="num" w:pos="5760"/>
        </w:tabs>
        <w:ind w:left="5760" w:hanging="360"/>
      </w:pPr>
      <w:rPr>
        <w:rFonts w:ascii="Arial" w:hAnsi="Arial" w:hint="default"/>
      </w:rPr>
    </w:lvl>
    <w:lvl w:ilvl="8" w:tplc="3F2493AE" w:tentative="1">
      <w:start w:val="1"/>
      <w:numFmt w:val="bullet"/>
      <w:lvlText w:val="•"/>
      <w:lvlJc w:val="left"/>
      <w:pPr>
        <w:tabs>
          <w:tab w:val="num" w:pos="6480"/>
        </w:tabs>
        <w:ind w:left="6480" w:hanging="360"/>
      </w:pPr>
      <w:rPr>
        <w:rFonts w:ascii="Arial" w:hAnsi="Arial" w:hint="default"/>
      </w:rPr>
    </w:lvl>
  </w:abstractNum>
  <w:abstractNum w:abstractNumId="25">
    <w:nsid w:val="4AA44CFE"/>
    <w:multiLevelType w:val="hybridMultilevel"/>
    <w:tmpl w:val="9AFEB0BC"/>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26">
    <w:nsid w:val="4AE4649A"/>
    <w:multiLevelType w:val="hybridMultilevel"/>
    <w:tmpl w:val="95B2652A"/>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8">
    <w:nsid w:val="4DAF6567"/>
    <w:multiLevelType w:val="hybridMultilevel"/>
    <w:tmpl w:val="CA001D42"/>
    <w:lvl w:ilvl="0" w:tplc="F6526438">
      <w:start w:val="1"/>
      <w:numFmt w:val="bullet"/>
      <w:lvlText w:val="•"/>
      <w:lvlJc w:val="left"/>
      <w:pPr>
        <w:tabs>
          <w:tab w:val="num" w:pos="720"/>
        </w:tabs>
        <w:ind w:left="720" w:hanging="360"/>
      </w:pPr>
      <w:rPr>
        <w:rFonts w:ascii="Arial" w:hAnsi="Arial" w:hint="default"/>
      </w:rPr>
    </w:lvl>
    <w:lvl w:ilvl="1" w:tplc="43AC7E54">
      <w:start w:val="1441"/>
      <w:numFmt w:val="bullet"/>
      <w:lvlText w:val="–"/>
      <w:lvlJc w:val="left"/>
      <w:pPr>
        <w:tabs>
          <w:tab w:val="num" w:pos="1440"/>
        </w:tabs>
        <w:ind w:left="1440" w:hanging="360"/>
      </w:pPr>
      <w:rPr>
        <w:rFonts w:ascii="Arial" w:hAnsi="Arial" w:hint="default"/>
      </w:rPr>
    </w:lvl>
    <w:lvl w:ilvl="2" w:tplc="BA62D1AC">
      <w:start w:val="1441"/>
      <w:numFmt w:val="bullet"/>
      <w:lvlText w:val="•"/>
      <w:lvlJc w:val="left"/>
      <w:pPr>
        <w:tabs>
          <w:tab w:val="num" w:pos="2160"/>
        </w:tabs>
        <w:ind w:left="2160" w:hanging="360"/>
      </w:pPr>
      <w:rPr>
        <w:rFonts w:ascii="Arial" w:hAnsi="Arial" w:hint="default"/>
      </w:rPr>
    </w:lvl>
    <w:lvl w:ilvl="3" w:tplc="7194C684" w:tentative="1">
      <w:start w:val="1"/>
      <w:numFmt w:val="bullet"/>
      <w:lvlText w:val="•"/>
      <w:lvlJc w:val="left"/>
      <w:pPr>
        <w:tabs>
          <w:tab w:val="num" w:pos="2880"/>
        </w:tabs>
        <w:ind w:left="2880" w:hanging="360"/>
      </w:pPr>
      <w:rPr>
        <w:rFonts w:ascii="Arial" w:hAnsi="Arial" w:hint="default"/>
      </w:rPr>
    </w:lvl>
    <w:lvl w:ilvl="4" w:tplc="61DCA4A4" w:tentative="1">
      <w:start w:val="1"/>
      <w:numFmt w:val="bullet"/>
      <w:lvlText w:val="•"/>
      <w:lvlJc w:val="left"/>
      <w:pPr>
        <w:tabs>
          <w:tab w:val="num" w:pos="3600"/>
        </w:tabs>
        <w:ind w:left="3600" w:hanging="360"/>
      </w:pPr>
      <w:rPr>
        <w:rFonts w:ascii="Arial" w:hAnsi="Arial" w:hint="default"/>
      </w:rPr>
    </w:lvl>
    <w:lvl w:ilvl="5" w:tplc="ACF25514" w:tentative="1">
      <w:start w:val="1"/>
      <w:numFmt w:val="bullet"/>
      <w:lvlText w:val="•"/>
      <w:lvlJc w:val="left"/>
      <w:pPr>
        <w:tabs>
          <w:tab w:val="num" w:pos="4320"/>
        </w:tabs>
        <w:ind w:left="4320" w:hanging="360"/>
      </w:pPr>
      <w:rPr>
        <w:rFonts w:ascii="Arial" w:hAnsi="Arial" w:hint="default"/>
      </w:rPr>
    </w:lvl>
    <w:lvl w:ilvl="6" w:tplc="783E5BC0" w:tentative="1">
      <w:start w:val="1"/>
      <w:numFmt w:val="bullet"/>
      <w:lvlText w:val="•"/>
      <w:lvlJc w:val="left"/>
      <w:pPr>
        <w:tabs>
          <w:tab w:val="num" w:pos="5040"/>
        </w:tabs>
        <w:ind w:left="5040" w:hanging="360"/>
      </w:pPr>
      <w:rPr>
        <w:rFonts w:ascii="Arial" w:hAnsi="Arial" w:hint="default"/>
      </w:rPr>
    </w:lvl>
    <w:lvl w:ilvl="7" w:tplc="71262972" w:tentative="1">
      <w:start w:val="1"/>
      <w:numFmt w:val="bullet"/>
      <w:lvlText w:val="•"/>
      <w:lvlJc w:val="left"/>
      <w:pPr>
        <w:tabs>
          <w:tab w:val="num" w:pos="5760"/>
        </w:tabs>
        <w:ind w:left="5760" w:hanging="360"/>
      </w:pPr>
      <w:rPr>
        <w:rFonts w:ascii="Arial" w:hAnsi="Arial" w:hint="default"/>
      </w:rPr>
    </w:lvl>
    <w:lvl w:ilvl="8" w:tplc="56BC04DC" w:tentative="1">
      <w:start w:val="1"/>
      <w:numFmt w:val="bullet"/>
      <w:lvlText w:val="•"/>
      <w:lvlJc w:val="left"/>
      <w:pPr>
        <w:tabs>
          <w:tab w:val="num" w:pos="6480"/>
        </w:tabs>
        <w:ind w:left="6480" w:hanging="360"/>
      </w:pPr>
      <w:rPr>
        <w:rFonts w:ascii="Arial" w:hAnsi="Arial" w:hint="default"/>
      </w:rPr>
    </w:lvl>
  </w:abstractNum>
  <w:abstractNum w:abstractNumId="29">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30">
    <w:nsid w:val="52D75AF4"/>
    <w:multiLevelType w:val="hybridMultilevel"/>
    <w:tmpl w:val="14462F20"/>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66246AE"/>
    <w:multiLevelType w:val="hybridMultilevel"/>
    <w:tmpl w:val="8FE49C42"/>
    <w:lvl w:ilvl="0" w:tplc="FA40030C">
      <w:start w:val="1"/>
      <w:numFmt w:val="bullet"/>
      <w:lvlText w:val="•"/>
      <w:lvlJc w:val="left"/>
      <w:pPr>
        <w:tabs>
          <w:tab w:val="num" w:pos="720"/>
        </w:tabs>
        <w:ind w:left="720" w:hanging="360"/>
      </w:pPr>
      <w:rPr>
        <w:rFonts w:ascii="Arial" w:hAnsi="Arial" w:hint="default"/>
      </w:rPr>
    </w:lvl>
    <w:lvl w:ilvl="1" w:tplc="39F24866">
      <w:numFmt w:val="bullet"/>
      <w:lvlText w:val="–"/>
      <w:lvlJc w:val="left"/>
      <w:pPr>
        <w:tabs>
          <w:tab w:val="num" w:pos="1440"/>
        </w:tabs>
        <w:ind w:left="1440" w:hanging="360"/>
      </w:pPr>
      <w:rPr>
        <w:rFonts w:ascii="Arial" w:hAnsi="Arial" w:hint="default"/>
      </w:rPr>
    </w:lvl>
    <w:lvl w:ilvl="2" w:tplc="C242DA36" w:tentative="1">
      <w:start w:val="1"/>
      <w:numFmt w:val="bullet"/>
      <w:lvlText w:val="•"/>
      <w:lvlJc w:val="left"/>
      <w:pPr>
        <w:tabs>
          <w:tab w:val="num" w:pos="2160"/>
        </w:tabs>
        <w:ind w:left="2160" w:hanging="360"/>
      </w:pPr>
      <w:rPr>
        <w:rFonts w:ascii="Arial" w:hAnsi="Arial" w:hint="default"/>
      </w:rPr>
    </w:lvl>
    <w:lvl w:ilvl="3" w:tplc="FBFC74F6" w:tentative="1">
      <w:start w:val="1"/>
      <w:numFmt w:val="bullet"/>
      <w:lvlText w:val="•"/>
      <w:lvlJc w:val="left"/>
      <w:pPr>
        <w:tabs>
          <w:tab w:val="num" w:pos="2880"/>
        </w:tabs>
        <w:ind w:left="2880" w:hanging="360"/>
      </w:pPr>
      <w:rPr>
        <w:rFonts w:ascii="Arial" w:hAnsi="Arial" w:hint="default"/>
      </w:rPr>
    </w:lvl>
    <w:lvl w:ilvl="4" w:tplc="8B0E2B0E" w:tentative="1">
      <w:start w:val="1"/>
      <w:numFmt w:val="bullet"/>
      <w:lvlText w:val="•"/>
      <w:lvlJc w:val="left"/>
      <w:pPr>
        <w:tabs>
          <w:tab w:val="num" w:pos="3600"/>
        </w:tabs>
        <w:ind w:left="3600" w:hanging="360"/>
      </w:pPr>
      <w:rPr>
        <w:rFonts w:ascii="Arial" w:hAnsi="Arial" w:hint="default"/>
      </w:rPr>
    </w:lvl>
    <w:lvl w:ilvl="5" w:tplc="1C346A14" w:tentative="1">
      <w:start w:val="1"/>
      <w:numFmt w:val="bullet"/>
      <w:lvlText w:val="•"/>
      <w:lvlJc w:val="left"/>
      <w:pPr>
        <w:tabs>
          <w:tab w:val="num" w:pos="4320"/>
        </w:tabs>
        <w:ind w:left="4320" w:hanging="360"/>
      </w:pPr>
      <w:rPr>
        <w:rFonts w:ascii="Arial" w:hAnsi="Arial" w:hint="default"/>
      </w:rPr>
    </w:lvl>
    <w:lvl w:ilvl="6" w:tplc="20F244A0" w:tentative="1">
      <w:start w:val="1"/>
      <w:numFmt w:val="bullet"/>
      <w:lvlText w:val="•"/>
      <w:lvlJc w:val="left"/>
      <w:pPr>
        <w:tabs>
          <w:tab w:val="num" w:pos="5040"/>
        </w:tabs>
        <w:ind w:left="5040" w:hanging="360"/>
      </w:pPr>
      <w:rPr>
        <w:rFonts w:ascii="Arial" w:hAnsi="Arial" w:hint="default"/>
      </w:rPr>
    </w:lvl>
    <w:lvl w:ilvl="7" w:tplc="0EB22EC6" w:tentative="1">
      <w:start w:val="1"/>
      <w:numFmt w:val="bullet"/>
      <w:lvlText w:val="•"/>
      <w:lvlJc w:val="left"/>
      <w:pPr>
        <w:tabs>
          <w:tab w:val="num" w:pos="5760"/>
        </w:tabs>
        <w:ind w:left="5760" w:hanging="360"/>
      </w:pPr>
      <w:rPr>
        <w:rFonts w:ascii="Arial" w:hAnsi="Arial" w:hint="default"/>
      </w:rPr>
    </w:lvl>
    <w:lvl w:ilvl="8" w:tplc="C8EC8EDE" w:tentative="1">
      <w:start w:val="1"/>
      <w:numFmt w:val="bullet"/>
      <w:lvlText w:val="•"/>
      <w:lvlJc w:val="left"/>
      <w:pPr>
        <w:tabs>
          <w:tab w:val="num" w:pos="6480"/>
        </w:tabs>
        <w:ind w:left="6480" w:hanging="360"/>
      </w:pPr>
      <w:rPr>
        <w:rFonts w:ascii="Arial" w:hAnsi="Arial" w:hint="default"/>
      </w:rPr>
    </w:lvl>
  </w:abstractNum>
  <w:abstractNum w:abstractNumId="32">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33">
    <w:nsid w:val="574A6FA0"/>
    <w:multiLevelType w:val="hybridMultilevel"/>
    <w:tmpl w:val="2730C02E"/>
    <w:lvl w:ilvl="0" w:tplc="3C866F02">
      <w:start w:val="1"/>
      <w:numFmt w:val="bullet"/>
      <w:lvlText w:val="•"/>
      <w:lvlJc w:val="left"/>
      <w:pPr>
        <w:tabs>
          <w:tab w:val="num" w:pos="720"/>
        </w:tabs>
        <w:ind w:left="720" w:hanging="360"/>
      </w:pPr>
      <w:rPr>
        <w:rFonts w:ascii="Arial" w:hAnsi="Arial" w:hint="default"/>
      </w:rPr>
    </w:lvl>
    <w:lvl w:ilvl="1" w:tplc="342A9184" w:tentative="1">
      <w:start w:val="1"/>
      <w:numFmt w:val="bullet"/>
      <w:lvlText w:val="•"/>
      <w:lvlJc w:val="left"/>
      <w:pPr>
        <w:tabs>
          <w:tab w:val="num" w:pos="1440"/>
        </w:tabs>
        <w:ind w:left="1440" w:hanging="360"/>
      </w:pPr>
      <w:rPr>
        <w:rFonts w:ascii="Arial" w:hAnsi="Arial" w:hint="default"/>
      </w:rPr>
    </w:lvl>
    <w:lvl w:ilvl="2" w:tplc="D9288FE6">
      <w:start w:val="1"/>
      <w:numFmt w:val="bullet"/>
      <w:lvlText w:val="•"/>
      <w:lvlJc w:val="left"/>
      <w:pPr>
        <w:tabs>
          <w:tab w:val="num" w:pos="2160"/>
        </w:tabs>
        <w:ind w:left="2160" w:hanging="360"/>
      </w:pPr>
      <w:rPr>
        <w:rFonts w:ascii="Arial" w:hAnsi="Arial" w:hint="default"/>
      </w:rPr>
    </w:lvl>
    <w:lvl w:ilvl="3" w:tplc="D026B848" w:tentative="1">
      <w:start w:val="1"/>
      <w:numFmt w:val="bullet"/>
      <w:lvlText w:val="•"/>
      <w:lvlJc w:val="left"/>
      <w:pPr>
        <w:tabs>
          <w:tab w:val="num" w:pos="2880"/>
        </w:tabs>
        <w:ind w:left="2880" w:hanging="360"/>
      </w:pPr>
      <w:rPr>
        <w:rFonts w:ascii="Arial" w:hAnsi="Arial" w:hint="default"/>
      </w:rPr>
    </w:lvl>
    <w:lvl w:ilvl="4" w:tplc="522A9B74" w:tentative="1">
      <w:start w:val="1"/>
      <w:numFmt w:val="bullet"/>
      <w:lvlText w:val="•"/>
      <w:lvlJc w:val="left"/>
      <w:pPr>
        <w:tabs>
          <w:tab w:val="num" w:pos="3600"/>
        </w:tabs>
        <w:ind w:left="3600" w:hanging="360"/>
      </w:pPr>
      <w:rPr>
        <w:rFonts w:ascii="Arial" w:hAnsi="Arial" w:hint="default"/>
      </w:rPr>
    </w:lvl>
    <w:lvl w:ilvl="5" w:tplc="2AC4EF74" w:tentative="1">
      <w:start w:val="1"/>
      <w:numFmt w:val="bullet"/>
      <w:lvlText w:val="•"/>
      <w:lvlJc w:val="left"/>
      <w:pPr>
        <w:tabs>
          <w:tab w:val="num" w:pos="4320"/>
        </w:tabs>
        <w:ind w:left="4320" w:hanging="360"/>
      </w:pPr>
      <w:rPr>
        <w:rFonts w:ascii="Arial" w:hAnsi="Arial" w:hint="default"/>
      </w:rPr>
    </w:lvl>
    <w:lvl w:ilvl="6" w:tplc="E188DCB2" w:tentative="1">
      <w:start w:val="1"/>
      <w:numFmt w:val="bullet"/>
      <w:lvlText w:val="•"/>
      <w:lvlJc w:val="left"/>
      <w:pPr>
        <w:tabs>
          <w:tab w:val="num" w:pos="5040"/>
        </w:tabs>
        <w:ind w:left="5040" w:hanging="360"/>
      </w:pPr>
      <w:rPr>
        <w:rFonts w:ascii="Arial" w:hAnsi="Arial" w:hint="default"/>
      </w:rPr>
    </w:lvl>
    <w:lvl w:ilvl="7" w:tplc="2F0067A0" w:tentative="1">
      <w:start w:val="1"/>
      <w:numFmt w:val="bullet"/>
      <w:lvlText w:val="•"/>
      <w:lvlJc w:val="left"/>
      <w:pPr>
        <w:tabs>
          <w:tab w:val="num" w:pos="5760"/>
        </w:tabs>
        <w:ind w:left="5760" w:hanging="360"/>
      </w:pPr>
      <w:rPr>
        <w:rFonts w:ascii="Arial" w:hAnsi="Arial" w:hint="default"/>
      </w:rPr>
    </w:lvl>
    <w:lvl w:ilvl="8" w:tplc="F0D848C2" w:tentative="1">
      <w:start w:val="1"/>
      <w:numFmt w:val="bullet"/>
      <w:lvlText w:val="•"/>
      <w:lvlJc w:val="left"/>
      <w:pPr>
        <w:tabs>
          <w:tab w:val="num" w:pos="6480"/>
        </w:tabs>
        <w:ind w:left="6480" w:hanging="360"/>
      </w:pPr>
      <w:rPr>
        <w:rFonts w:ascii="Arial" w:hAnsi="Arial" w:hint="default"/>
      </w:rPr>
    </w:lvl>
  </w:abstractNum>
  <w:abstractNum w:abstractNumId="34">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36">
    <w:nsid w:val="5BAB02DC"/>
    <w:multiLevelType w:val="hybridMultilevel"/>
    <w:tmpl w:val="AABED7FC"/>
    <w:lvl w:ilvl="0" w:tplc="9D82EDB2">
      <w:start w:val="1"/>
      <w:numFmt w:val="bullet"/>
      <w:lvlText w:val="•"/>
      <w:lvlJc w:val="left"/>
      <w:pPr>
        <w:tabs>
          <w:tab w:val="num" w:pos="720"/>
        </w:tabs>
        <w:ind w:left="720" w:hanging="360"/>
      </w:pPr>
      <w:rPr>
        <w:rFonts w:ascii="Arial" w:hAnsi="Arial" w:hint="default"/>
      </w:rPr>
    </w:lvl>
    <w:lvl w:ilvl="1" w:tplc="597A39E0">
      <w:start w:val="4037"/>
      <w:numFmt w:val="bullet"/>
      <w:lvlText w:val="–"/>
      <w:lvlJc w:val="left"/>
      <w:pPr>
        <w:tabs>
          <w:tab w:val="num" w:pos="1440"/>
        </w:tabs>
        <w:ind w:left="1440" w:hanging="360"/>
      </w:pPr>
      <w:rPr>
        <w:rFonts w:ascii="Arial" w:hAnsi="Arial" w:hint="default"/>
      </w:rPr>
    </w:lvl>
    <w:lvl w:ilvl="2" w:tplc="BF2803D2">
      <w:start w:val="4037"/>
      <w:numFmt w:val="bullet"/>
      <w:lvlText w:val="•"/>
      <w:lvlJc w:val="left"/>
      <w:pPr>
        <w:tabs>
          <w:tab w:val="num" w:pos="2160"/>
        </w:tabs>
        <w:ind w:left="2160" w:hanging="360"/>
      </w:pPr>
      <w:rPr>
        <w:rFonts w:ascii="Arial" w:hAnsi="Arial" w:hint="default"/>
      </w:rPr>
    </w:lvl>
    <w:lvl w:ilvl="3" w:tplc="E6B0731A">
      <w:start w:val="4037"/>
      <w:numFmt w:val="bullet"/>
      <w:lvlText w:val="–"/>
      <w:lvlJc w:val="left"/>
      <w:pPr>
        <w:tabs>
          <w:tab w:val="num" w:pos="2880"/>
        </w:tabs>
        <w:ind w:left="2880" w:hanging="360"/>
      </w:pPr>
      <w:rPr>
        <w:rFonts w:ascii="Arial" w:hAnsi="Arial" w:hint="default"/>
      </w:rPr>
    </w:lvl>
    <w:lvl w:ilvl="4" w:tplc="30963D54" w:tentative="1">
      <w:start w:val="1"/>
      <w:numFmt w:val="bullet"/>
      <w:lvlText w:val="•"/>
      <w:lvlJc w:val="left"/>
      <w:pPr>
        <w:tabs>
          <w:tab w:val="num" w:pos="3600"/>
        </w:tabs>
        <w:ind w:left="3600" w:hanging="360"/>
      </w:pPr>
      <w:rPr>
        <w:rFonts w:ascii="Arial" w:hAnsi="Arial" w:hint="default"/>
      </w:rPr>
    </w:lvl>
    <w:lvl w:ilvl="5" w:tplc="2F1806F6" w:tentative="1">
      <w:start w:val="1"/>
      <w:numFmt w:val="bullet"/>
      <w:lvlText w:val="•"/>
      <w:lvlJc w:val="left"/>
      <w:pPr>
        <w:tabs>
          <w:tab w:val="num" w:pos="4320"/>
        </w:tabs>
        <w:ind w:left="4320" w:hanging="360"/>
      </w:pPr>
      <w:rPr>
        <w:rFonts w:ascii="Arial" w:hAnsi="Arial" w:hint="default"/>
      </w:rPr>
    </w:lvl>
    <w:lvl w:ilvl="6" w:tplc="4B6CFB30" w:tentative="1">
      <w:start w:val="1"/>
      <w:numFmt w:val="bullet"/>
      <w:lvlText w:val="•"/>
      <w:lvlJc w:val="left"/>
      <w:pPr>
        <w:tabs>
          <w:tab w:val="num" w:pos="5040"/>
        </w:tabs>
        <w:ind w:left="5040" w:hanging="360"/>
      </w:pPr>
      <w:rPr>
        <w:rFonts w:ascii="Arial" w:hAnsi="Arial" w:hint="default"/>
      </w:rPr>
    </w:lvl>
    <w:lvl w:ilvl="7" w:tplc="E2902884" w:tentative="1">
      <w:start w:val="1"/>
      <w:numFmt w:val="bullet"/>
      <w:lvlText w:val="•"/>
      <w:lvlJc w:val="left"/>
      <w:pPr>
        <w:tabs>
          <w:tab w:val="num" w:pos="5760"/>
        </w:tabs>
        <w:ind w:left="5760" w:hanging="360"/>
      </w:pPr>
      <w:rPr>
        <w:rFonts w:ascii="Arial" w:hAnsi="Arial" w:hint="default"/>
      </w:rPr>
    </w:lvl>
    <w:lvl w:ilvl="8" w:tplc="A6545E94" w:tentative="1">
      <w:start w:val="1"/>
      <w:numFmt w:val="bullet"/>
      <w:lvlText w:val="•"/>
      <w:lvlJc w:val="left"/>
      <w:pPr>
        <w:tabs>
          <w:tab w:val="num" w:pos="6480"/>
        </w:tabs>
        <w:ind w:left="6480" w:hanging="360"/>
      </w:pPr>
      <w:rPr>
        <w:rFonts w:ascii="Arial" w:hAnsi="Arial" w:hint="default"/>
      </w:rPr>
    </w:lvl>
  </w:abstractNum>
  <w:abstractNum w:abstractNumId="37">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8">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9">
    <w:nsid w:val="61B11F46"/>
    <w:multiLevelType w:val="hybridMultilevel"/>
    <w:tmpl w:val="E8662D76"/>
    <w:lvl w:ilvl="0" w:tplc="4E50D2F6">
      <w:start w:val="1"/>
      <w:numFmt w:val="bullet"/>
      <w:lvlText w:val="•"/>
      <w:lvlJc w:val="left"/>
      <w:pPr>
        <w:tabs>
          <w:tab w:val="num" w:pos="720"/>
        </w:tabs>
        <w:ind w:left="720" w:hanging="360"/>
      </w:pPr>
      <w:rPr>
        <w:rFonts w:ascii="Arial" w:hAnsi="Arial" w:hint="default"/>
      </w:rPr>
    </w:lvl>
    <w:lvl w:ilvl="1" w:tplc="DD9E8122">
      <w:start w:val="157"/>
      <w:numFmt w:val="bullet"/>
      <w:lvlText w:val="•"/>
      <w:lvlJc w:val="left"/>
      <w:pPr>
        <w:tabs>
          <w:tab w:val="num" w:pos="1440"/>
        </w:tabs>
        <w:ind w:left="1440" w:hanging="360"/>
      </w:pPr>
      <w:rPr>
        <w:rFonts w:ascii="Arial" w:hAnsi="Arial" w:hint="default"/>
      </w:rPr>
    </w:lvl>
    <w:lvl w:ilvl="2" w:tplc="9B48B04A">
      <w:start w:val="157"/>
      <w:numFmt w:val="bullet"/>
      <w:lvlText w:val="•"/>
      <w:lvlJc w:val="left"/>
      <w:pPr>
        <w:tabs>
          <w:tab w:val="num" w:pos="2160"/>
        </w:tabs>
        <w:ind w:left="2160" w:hanging="360"/>
      </w:pPr>
      <w:rPr>
        <w:rFonts w:ascii="Arial" w:hAnsi="Arial" w:hint="default"/>
      </w:rPr>
    </w:lvl>
    <w:lvl w:ilvl="3" w:tplc="B298DF58" w:tentative="1">
      <w:start w:val="1"/>
      <w:numFmt w:val="bullet"/>
      <w:lvlText w:val="•"/>
      <w:lvlJc w:val="left"/>
      <w:pPr>
        <w:tabs>
          <w:tab w:val="num" w:pos="2880"/>
        </w:tabs>
        <w:ind w:left="2880" w:hanging="360"/>
      </w:pPr>
      <w:rPr>
        <w:rFonts w:ascii="Arial" w:hAnsi="Arial" w:hint="default"/>
      </w:rPr>
    </w:lvl>
    <w:lvl w:ilvl="4" w:tplc="B3682F30" w:tentative="1">
      <w:start w:val="1"/>
      <w:numFmt w:val="bullet"/>
      <w:lvlText w:val="•"/>
      <w:lvlJc w:val="left"/>
      <w:pPr>
        <w:tabs>
          <w:tab w:val="num" w:pos="3600"/>
        </w:tabs>
        <w:ind w:left="3600" w:hanging="360"/>
      </w:pPr>
      <w:rPr>
        <w:rFonts w:ascii="Arial" w:hAnsi="Arial" w:hint="default"/>
      </w:rPr>
    </w:lvl>
    <w:lvl w:ilvl="5" w:tplc="89364470" w:tentative="1">
      <w:start w:val="1"/>
      <w:numFmt w:val="bullet"/>
      <w:lvlText w:val="•"/>
      <w:lvlJc w:val="left"/>
      <w:pPr>
        <w:tabs>
          <w:tab w:val="num" w:pos="4320"/>
        </w:tabs>
        <w:ind w:left="4320" w:hanging="360"/>
      </w:pPr>
      <w:rPr>
        <w:rFonts w:ascii="Arial" w:hAnsi="Arial" w:hint="default"/>
      </w:rPr>
    </w:lvl>
    <w:lvl w:ilvl="6" w:tplc="E880F334" w:tentative="1">
      <w:start w:val="1"/>
      <w:numFmt w:val="bullet"/>
      <w:lvlText w:val="•"/>
      <w:lvlJc w:val="left"/>
      <w:pPr>
        <w:tabs>
          <w:tab w:val="num" w:pos="5040"/>
        </w:tabs>
        <w:ind w:left="5040" w:hanging="360"/>
      </w:pPr>
      <w:rPr>
        <w:rFonts w:ascii="Arial" w:hAnsi="Arial" w:hint="default"/>
      </w:rPr>
    </w:lvl>
    <w:lvl w:ilvl="7" w:tplc="A2A6509C" w:tentative="1">
      <w:start w:val="1"/>
      <w:numFmt w:val="bullet"/>
      <w:lvlText w:val="•"/>
      <w:lvlJc w:val="left"/>
      <w:pPr>
        <w:tabs>
          <w:tab w:val="num" w:pos="5760"/>
        </w:tabs>
        <w:ind w:left="5760" w:hanging="360"/>
      </w:pPr>
      <w:rPr>
        <w:rFonts w:ascii="Arial" w:hAnsi="Arial" w:hint="default"/>
      </w:rPr>
    </w:lvl>
    <w:lvl w:ilvl="8" w:tplc="F36E6AC2" w:tentative="1">
      <w:start w:val="1"/>
      <w:numFmt w:val="bullet"/>
      <w:lvlText w:val="•"/>
      <w:lvlJc w:val="left"/>
      <w:pPr>
        <w:tabs>
          <w:tab w:val="num" w:pos="6480"/>
        </w:tabs>
        <w:ind w:left="6480" w:hanging="360"/>
      </w:pPr>
      <w:rPr>
        <w:rFonts w:ascii="Arial" w:hAnsi="Arial" w:hint="default"/>
      </w:rPr>
    </w:lvl>
  </w:abstractNum>
  <w:abstractNum w:abstractNumId="40">
    <w:nsid w:val="661B6D55"/>
    <w:multiLevelType w:val="hybridMultilevel"/>
    <w:tmpl w:val="30660C72"/>
    <w:lvl w:ilvl="0" w:tplc="C60C4A2E">
      <w:start w:val="1"/>
      <w:numFmt w:val="bullet"/>
      <w:lvlText w:val="•"/>
      <w:lvlJc w:val="left"/>
      <w:pPr>
        <w:tabs>
          <w:tab w:val="num" w:pos="720"/>
        </w:tabs>
        <w:ind w:left="720" w:hanging="360"/>
      </w:pPr>
      <w:rPr>
        <w:rFonts w:ascii="Arial" w:hAnsi="Arial" w:hint="default"/>
      </w:rPr>
    </w:lvl>
    <w:lvl w:ilvl="1" w:tplc="4BD000FA" w:tentative="1">
      <w:start w:val="1"/>
      <w:numFmt w:val="bullet"/>
      <w:lvlText w:val="•"/>
      <w:lvlJc w:val="left"/>
      <w:pPr>
        <w:tabs>
          <w:tab w:val="num" w:pos="1440"/>
        </w:tabs>
        <w:ind w:left="1440" w:hanging="360"/>
      </w:pPr>
      <w:rPr>
        <w:rFonts w:ascii="Arial" w:hAnsi="Arial" w:hint="default"/>
      </w:rPr>
    </w:lvl>
    <w:lvl w:ilvl="2" w:tplc="D79E5182">
      <w:start w:val="1"/>
      <w:numFmt w:val="bullet"/>
      <w:lvlText w:val="•"/>
      <w:lvlJc w:val="left"/>
      <w:pPr>
        <w:tabs>
          <w:tab w:val="num" w:pos="2160"/>
        </w:tabs>
        <w:ind w:left="2160" w:hanging="360"/>
      </w:pPr>
      <w:rPr>
        <w:rFonts w:ascii="Arial" w:hAnsi="Arial" w:hint="default"/>
      </w:rPr>
    </w:lvl>
    <w:lvl w:ilvl="3" w:tplc="8286CDF6" w:tentative="1">
      <w:start w:val="1"/>
      <w:numFmt w:val="bullet"/>
      <w:lvlText w:val="•"/>
      <w:lvlJc w:val="left"/>
      <w:pPr>
        <w:tabs>
          <w:tab w:val="num" w:pos="2880"/>
        </w:tabs>
        <w:ind w:left="2880" w:hanging="360"/>
      </w:pPr>
      <w:rPr>
        <w:rFonts w:ascii="Arial" w:hAnsi="Arial" w:hint="default"/>
      </w:rPr>
    </w:lvl>
    <w:lvl w:ilvl="4" w:tplc="056C65CE" w:tentative="1">
      <w:start w:val="1"/>
      <w:numFmt w:val="bullet"/>
      <w:lvlText w:val="•"/>
      <w:lvlJc w:val="left"/>
      <w:pPr>
        <w:tabs>
          <w:tab w:val="num" w:pos="3600"/>
        </w:tabs>
        <w:ind w:left="3600" w:hanging="360"/>
      </w:pPr>
      <w:rPr>
        <w:rFonts w:ascii="Arial" w:hAnsi="Arial" w:hint="default"/>
      </w:rPr>
    </w:lvl>
    <w:lvl w:ilvl="5" w:tplc="0DB4202E" w:tentative="1">
      <w:start w:val="1"/>
      <w:numFmt w:val="bullet"/>
      <w:lvlText w:val="•"/>
      <w:lvlJc w:val="left"/>
      <w:pPr>
        <w:tabs>
          <w:tab w:val="num" w:pos="4320"/>
        </w:tabs>
        <w:ind w:left="4320" w:hanging="360"/>
      </w:pPr>
      <w:rPr>
        <w:rFonts w:ascii="Arial" w:hAnsi="Arial" w:hint="default"/>
      </w:rPr>
    </w:lvl>
    <w:lvl w:ilvl="6" w:tplc="DDDE1E3E" w:tentative="1">
      <w:start w:val="1"/>
      <w:numFmt w:val="bullet"/>
      <w:lvlText w:val="•"/>
      <w:lvlJc w:val="left"/>
      <w:pPr>
        <w:tabs>
          <w:tab w:val="num" w:pos="5040"/>
        </w:tabs>
        <w:ind w:left="5040" w:hanging="360"/>
      </w:pPr>
      <w:rPr>
        <w:rFonts w:ascii="Arial" w:hAnsi="Arial" w:hint="default"/>
      </w:rPr>
    </w:lvl>
    <w:lvl w:ilvl="7" w:tplc="AC8606FE" w:tentative="1">
      <w:start w:val="1"/>
      <w:numFmt w:val="bullet"/>
      <w:lvlText w:val="•"/>
      <w:lvlJc w:val="left"/>
      <w:pPr>
        <w:tabs>
          <w:tab w:val="num" w:pos="5760"/>
        </w:tabs>
        <w:ind w:left="5760" w:hanging="360"/>
      </w:pPr>
      <w:rPr>
        <w:rFonts w:ascii="Arial" w:hAnsi="Arial" w:hint="default"/>
      </w:rPr>
    </w:lvl>
    <w:lvl w:ilvl="8" w:tplc="82D00B7A" w:tentative="1">
      <w:start w:val="1"/>
      <w:numFmt w:val="bullet"/>
      <w:lvlText w:val="•"/>
      <w:lvlJc w:val="left"/>
      <w:pPr>
        <w:tabs>
          <w:tab w:val="num" w:pos="6480"/>
        </w:tabs>
        <w:ind w:left="6480" w:hanging="360"/>
      </w:pPr>
      <w:rPr>
        <w:rFonts w:ascii="Arial" w:hAnsi="Arial" w:hint="default"/>
      </w:rPr>
    </w:lvl>
  </w:abstractNum>
  <w:abstractNum w:abstractNumId="41">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2">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43">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44">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46">
    <w:nsid w:val="712E4AEC"/>
    <w:multiLevelType w:val="hybridMultilevel"/>
    <w:tmpl w:val="F51486A2"/>
    <w:lvl w:ilvl="0" w:tplc="5FFCB002">
      <w:start w:val="1"/>
      <w:numFmt w:val="bullet"/>
      <w:lvlText w:val="–"/>
      <w:lvlJc w:val="left"/>
      <w:pPr>
        <w:tabs>
          <w:tab w:val="num" w:pos="720"/>
        </w:tabs>
        <w:ind w:left="720" w:hanging="360"/>
      </w:pPr>
      <w:rPr>
        <w:rFonts w:ascii="Arial" w:hAnsi="Arial" w:hint="default"/>
      </w:rPr>
    </w:lvl>
    <w:lvl w:ilvl="1" w:tplc="DE527C4E">
      <w:start w:val="1"/>
      <w:numFmt w:val="bullet"/>
      <w:lvlText w:val="–"/>
      <w:lvlJc w:val="left"/>
      <w:pPr>
        <w:tabs>
          <w:tab w:val="num" w:pos="1440"/>
        </w:tabs>
        <w:ind w:left="1440" w:hanging="360"/>
      </w:pPr>
      <w:rPr>
        <w:rFonts w:ascii="Arial" w:hAnsi="Arial" w:hint="default"/>
      </w:rPr>
    </w:lvl>
    <w:lvl w:ilvl="2" w:tplc="619E8096">
      <w:start w:val="569"/>
      <w:numFmt w:val="bullet"/>
      <w:lvlText w:val="•"/>
      <w:lvlJc w:val="left"/>
      <w:pPr>
        <w:tabs>
          <w:tab w:val="num" w:pos="2160"/>
        </w:tabs>
        <w:ind w:left="2160" w:hanging="360"/>
      </w:pPr>
      <w:rPr>
        <w:rFonts w:ascii="Arial" w:hAnsi="Arial" w:hint="default"/>
      </w:rPr>
    </w:lvl>
    <w:lvl w:ilvl="3" w:tplc="953CC4B4" w:tentative="1">
      <w:start w:val="1"/>
      <w:numFmt w:val="bullet"/>
      <w:lvlText w:val="–"/>
      <w:lvlJc w:val="left"/>
      <w:pPr>
        <w:tabs>
          <w:tab w:val="num" w:pos="2880"/>
        </w:tabs>
        <w:ind w:left="2880" w:hanging="360"/>
      </w:pPr>
      <w:rPr>
        <w:rFonts w:ascii="Arial" w:hAnsi="Arial" w:hint="default"/>
      </w:rPr>
    </w:lvl>
    <w:lvl w:ilvl="4" w:tplc="B60A19B2" w:tentative="1">
      <w:start w:val="1"/>
      <w:numFmt w:val="bullet"/>
      <w:lvlText w:val="–"/>
      <w:lvlJc w:val="left"/>
      <w:pPr>
        <w:tabs>
          <w:tab w:val="num" w:pos="3600"/>
        </w:tabs>
        <w:ind w:left="3600" w:hanging="360"/>
      </w:pPr>
      <w:rPr>
        <w:rFonts w:ascii="Arial" w:hAnsi="Arial" w:hint="default"/>
      </w:rPr>
    </w:lvl>
    <w:lvl w:ilvl="5" w:tplc="05003920" w:tentative="1">
      <w:start w:val="1"/>
      <w:numFmt w:val="bullet"/>
      <w:lvlText w:val="–"/>
      <w:lvlJc w:val="left"/>
      <w:pPr>
        <w:tabs>
          <w:tab w:val="num" w:pos="4320"/>
        </w:tabs>
        <w:ind w:left="4320" w:hanging="360"/>
      </w:pPr>
      <w:rPr>
        <w:rFonts w:ascii="Arial" w:hAnsi="Arial" w:hint="default"/>
      </w:rPr>
    </w:lvl>
    <w:lvl w:ilvl="6" w:tplc="D584E516" w:tentative="1">
      <w:start w:val="1"/>
      <w:numFmt w:val="bullet"/>
      <w:lvlText w:val="–"/>
      <w:lvlJc w:val="left"/>
      <w:pPr>
        <w:tabs>
          <w:tab w:val="num" w:pos="5040"/>
        </w:tabs>
        <w:ind w:left="5040" w:hanging="360"/>
      </w:pPr>
      <w:rPr>
        <w:rFonts w:ascii="Arial" w:hAnsi="Arial" w:hint="default"/>
      </w:rPr>
    </w:lvl>
    <w:lvl w:ilvl="7" w:tplc="02E2EC4A" w:tentative="1">
      <w:start w:val="1"/>
      <w:numFmt w:val="bullet"/>
      <w:lvlText w:val="–"/>
      <w:lvlJc w:val="left"/>
      <w:pPr>
        <w:tabs>
          <w:tab w:val="num" w:pos="5760"/>
        </w:tabs>
        <w:ind w:left="5760" w:hanging="360"/>
      </w:pPr>
      <w:rPr>
        <w:rFonts w:ascii="Arial" w:hAnsi="Arial" w:hint="default"/>
      </w:rPr>
    </w:lvl>
    <w:lvl w:ilvl="8" w:tplc="8CFE88CE" w:tentative="1">
      <w:start w:val="1"/>
      <w:numFmt w:val="bullet"/>
      <w:lvlText w:val="–"/>
      <w:lvlJc w:val="left"/>
      <w:pPr>
        <w:tabs>
          <w:tab w:val="num" w:pos="6480"/>
        </w:tabs>
        <w:ind w:left="6480" w:hanging="360"/>
      </w:pPr>
      <w:rPr>
        <w:rFonts w:ascii="Arial" w:hAnsi="Arial" w:hint="default"/>
      </w:rPr>
    </w:lvl>
  </w:abstractNum>
  <w:abstractNum w:abstractNumId="47">
    <w:nsid w:val="72126582"/>
    <w:multiLevelType w:val="hybridMultilevel"/>
    <w:tmpl w:val="7BE460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9">
    <w:nsid w:val="7D2378E6"/>
    <w:multiLevelType w:val="hybridMultilevel"/>
    <w:tmpl w:val="E60C09F4"/>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15"/>
  </w:num>
  <w:num w:numId="3">
    <w:abstractNumId w:val="34"/>
  </w:num>
  <w:num w:numId="4">
    <w:abstractNumId w:val="48"/>
  </w:num>
  <w:num w:numId="5">
    <w:abstractNumId w:val="2"/>
  </w:num>
  <w:num w:numId="6">
    <w:abstractNumId w:val="38"/>
  </w:num>
  <w:num w:numId="7">
    <w:abstractNumId w:val="18"/>
  </w:num>
  <w:num w:numId="8">
    <w:abstractNumId w:val="41"/>
  </w:num>
  <w:num w:numId="9">
    <w:abstractNumId w:val="29"/>
  </w:num>
  <w:num w:numId="10">
    <w:abstractNumId w:val="13"/>
  </w:num>
  <w:num w:numId="11">
    <w:abstractNumId w:val="37"/>
  </w:num>
  <w:num w:numId="12">
    <w:abstractNumId w:val="0"/>
  </w:num>
  <w:num w:numId="13">
    <w:abstractNumId w:val="10"/>
  </w:num>
  <w:num w:numId="14">
    <w:abstractNumId w:val="3"/>
  </w:num>
  <w:num w:numId="15">
    <w:abstractNumId w:val="11"/>
  </w:num>
  <w:num w:numId="16">
    <w:abstractNumId w:val="22"/>
  </w:num>
  <w:num w:numId="17">
    <w:abstractNumId w:val="27"/>
  </w:num>
  <w:num w:numId="18">
    <w:abstractNumId w:val="12"/>
  </w:num>
  <w:num w:numId="19">
    <w:abstractNumId w:val="5"/>
  </w:num>
  <w:num w:numId="20">
    <w:abstractNumId w:val="49"/>
  </w:num>
  <w:num w:numId="21">
    <w:abstractNumId w:val="26"/>
  </w:num>
  <w:num w:numId="22">
    <w:abstractNumId w:val="43"/>
  </w:num>
  <w:num w:numId="23">
    <w:abstractNumId w:val="42"/>
  </w:num>
  <w:num w:numId="24">
    <w:abstractNumId w:val="16"/>
  </w:num>
  <w:num w:numId="25">
    <w:abstractNumId w:val="1"/>
  </w:num>
  <w:num w:numId="26">
    <w:abstractNumId w:val="14"/>
  </w:num>
  <w:num w:numId="27">
    <w:abstractNumId w:val="32"/>
  </w:num>
  <w:num w:numId="28">
    <w:abstractNumId w:val="35"/>
  </w:num>
  <w:num w:numId="29">
    <w:abstractNumId w:val="47"/>
  </w:num>
  <w:num w:numId="30">
    <w:abstractNumId w:val="9"/>
  </w:num>
  <w:num w:numId="31">
    <w:abstractNumId w:val="45"/>
  </w:num>
  <w:num w:numId="32">
    <w:abstractNumId w:val="20"/>
  </w:num>
  <w:num w:numId="33">
    <w:abstractNumId w:val="36"/>
  </w:num>
  <w:num w:numId="34">
    <w:abstractNumId w:val="23"/>
  </w:num>
  <w:num w:numId="35">
    <w:abstractNumId w:val="6"/>
  </w:num>
  <w:num w:numId="36">
    <w:abstractNumId w:val="28"/>
  </w:num>
  <w:num w:numId="37">
    <w:abstractNumId w:val="4"/>
  </w:num>
  <w:num w:numId="38">
    <w:abstractNumId w:val="44"/>
  </w:num>
  <w:num w:numId="39">
    <w:abstractNumId w:val="40"/>
  </w:num>
  <w:num w:numId="40">
    <w:abstractNumId w:val="33"/>
  </w:num>
  <w:num w:numId="41">
    <w:abstractNumId w:val="30"/>
  </w:num>
  <w:num w:numId="42">
    <w:abstractNumId w:val="39"/>
  </w:num>
  <w:num w:numId="43">
    <w:abstractNumId w:val="25"/>
  </w:num>
  <w:num w:numId="44">
    <w:abstractNumId w:val="17"/>
  </w:num>
  <w:num w:numId="45">
    <w:abstractNumId w:val="19"/>
  </w:num>
  <w:num w:numId="46">
    <w:abstractNumId w:val="8"/>
  </w:num>
  <w:num w:numId="47">
    <w:abstractNumId w:val="21"/>
  </w:num>
  <w:num w:numId="48">
    <w:abstractNumId w:val="31"/>
  </w:num>
  <w:num w:numId="49">
    <w:abstractNumId w:val="24"/>
  </w:num>
  <w:num w:numId="50">
    <w:abstractNumId w:val="4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7D9"/>
    <w:rsid w:val="0002285F"/>
    <w:rsid w:val="00022C4C"/>
    <w:rsid w:val="0002406F"/>
    <w:rsid w:val="00025036"/>
    <w:rsid w:val="00025804"/>
    <w:rsid w:val="000278C5"/>
    <w:rsid w:val="00030EA8"/>
    <w:rsid w:val="00032854"/>
    <w:rsid w:val="0003365A"/>
    <w:rsid w:val="000375ED"/>
    <w:rsid w:val="00037821"/>
    <w:rsid w:val="0004152C"/>
    <w:rsid w:val="000426C3"/>
    <w:rsid w:val="00045082"/>
    <w:rsid w:val="00045FC9"/>
    <w:rsid w:val="00046AB8"/>
    <w:rsid w:val="00046EDE"/>
    <w:rsid w:val="0005019A"/>
    <w:rsid w:val="00050961"/>
    <w:rsid w:val="00051AFF"/>
    <w:rsid w:val="00052776"/>
    <w:rsid w:val="00053930"/>
    <w:rsid w:val="000543C0"/>
    <w:rsid w:val="000551A1"/>
    <w:rsid w:val="00055EC9"/>
    <w:rsid w:val="00056B06"/>
    <w:rsid w:val="00057250"/>
    <w:rsid w:val="00057CB5"/>
    <w:rsid w:val="00060151"/>
    <w:rsid w:val="00060969"/>
    <w:rsid w:val="0006196D"/>
    <w:rsid w:val="0006267E"/>
    <w:rsid w:val="000627C6"/>
    <w:rsid w:val="00062BAC"/>
    <w:rsid w:val="00063AC6"/>
    <w:rsid w:val="00065630"/>
    <w:rsid w:val="00067C9C"/>
    <w:rsid w:val="000705D5"/>
    <w:rsid w:val="0007119C"/>
    <w:rsid w:val="00072453"/>
    <w:rsid w:val="00073C42"/>
    <w:rsid w:val="000755B5"/>
    <w:rsid w:val="000766A3"/>
    <w:rsid w:val="00076FF5"/>
    <w:rsid w:val="000775AB"/>
    <w:rsid w:val="00083086"/>
    <w:rsid w:val="00083457"/>
    <w:rsid w:val="00083DE3"/>
    <w:rsid w:val="000840AA"/>
    <w:rsid w:val="0008447D"/>
    <w:rsid w:val="00085629"/>
    <w:rsid w:val="000862ED"/>
    <w:rsid w:val="00086364"/>
    <w:rsid w:val="00086A31"/>
    <w:rsid w:val="00087EEE"/>
    <w:rsid w:val="00087F06"/>
    <w:rsid w:val="000902E8"/>
    <w:rsid w:val="000904DF"/>
    <w:rsid w:val="0009060A"/>
    <w:rsid w:val="00090640"/>
    <w:rsid w:val="00090A57"/>
    <w:rsid w:val="00091816"/>
    <w:rsid w:val="00091C52"/>
    <w:rsid w:val="00092123"/>
    <w:rsid w:val="00093F97"/>
    <w:rsid w:val="00094209"/>
    <w:rsid w:val="00094B22"/>
    <w:rsid w:val="000955DD"/>
    <w:rsid w:val="0009739B"/>
    <w:rsid w:val="000A1BE3"/>
    <w:rsid w:val="000A1D31"/>
    <w:rsid w:val="000A26F4"/>
    <w:rsid w:val="000A5315"/>
    <w:rsid w:val="000A591F"/>
    <w:rsid w:val="000A6336"/>
    <w:rsid w:val="000A77A6"/>
    <w:rsid w:val="000B0AFE"/>
    <w:rsid w:val="000B0B99"/>
    <w:rsid w:val="000B25B1"/>
    <w:rsid w:val="000B2B68"/>
    <w:rsid w:val="000B4FD7"/>
    <w:rsid w:val="000C074E"/>
    <w:rsid w:val="000C14C1"/>
    <w:rsid w:val="000C2DAC"/>
    <w:rsid w:val="000C3A4B"/>
    <w:rsid w:val="000C650F"/>
    <w:rsid w:val="000D00DD"/>
    <w:rsid w:val="000D1026"/>
    <w:rsid w:val="000D19F4"/>
    <w:rsid w:val="000D25AC"/>
    <w:rsid w:val="000D2CE9"/>
    <w:rsid w:val="000D370F"/>
    <w:rsid w:val="000D4806"/>
    <w:rsid w:val="000D4B80"/>
    <w:rsid w:val="000D5200"/>
    <w:rsid w:val="000D758A"/>
    <w:rsid w:val="000D77B5"/>
    <w:rsid w:val="000D7C3F"/>
    <w:rsid w:val="000E1E06"/>
    <w:rsid w:val="000E2201"/>
    <w:rsid w:val="000E22AD"/>
    <w:rsid w:val="000E48A4"/>
    <w:rsid w:val="000E4EE9"/>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93"/>
    <w:rsid w:val="00104BD6"/>
    <w:rsid w:val="001065FA"/>
    <w:rsid w:val="001067FF"/>
    <w:rsid w:val="00106F9A"/>
    <w:rsid w:val="001074D2"/>
    <w:rsid w:val="00107C3A"/>
    <w:rsid w:val="00111454"/>
    <w:rsid w:val="00112A78"/>
    <w:rsid w:val="00114EB4"/>
    <w:rsid w:val="001155B8"/>
    <w:rsid w:val="001173EB"/>
    <w:rsid w:val="00117B15"/>
    <w:rsid w:val="00117EB7"/>
    <w:rsid w:val="00120B93"/>
    <w:rsid w:val="00121508"/>
    <w:rsid w:val="0012156A"/>
    <w:rsid w:val="00121833"/>
    <w:rsid w:val="00121AC2"/>
    <w:rsid w:val="0012303A"/>
    <w:rsid w:val="00123B51"/>
    <w:rsid w:val="00125B28"/>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009A"/>
    <w:rsid w:val="00162392"/>
    <w:rsid w:val="001639BD"/>
    <w:rsid w:val="00164498"/>
    <w:rsid w:val="001649A0"/>
    <w:rsid w:val="0016551E"/>
    <w:rsid w:val="001658F2"/>
    <w:rsid w:val="0016652C"/>
    <w:rsid w:val="0016678B"/>
    <w:rsid w:val="00166D1B"/>
    <w:rsid w:val="0016793B"/>
    <w:rsid w:val="00167D7B"/>
    <w:rsid w:val="00167F3F"/>
    <w:rsid w:val="00167F49"/>
    <w:rsid w:val="0017033E"/>
    <w:rsid w:val="0017043C"/>
    <w:rsid w:val="00170CD5"/>
    <w:rsid w:val="00171E74"/>
    <w:rsid w:val="00172663"/>
    <w:rsid w:val="0017279D"/>
    <w:rsid w:val="00172D7A"/>
    <w:rsid w:val="0017540B"/>
    <w:rsid w:val="00176B67"/>
    <w:rsid w:val="00180AD4"/>
    <w:rsid w:val="00181899"/>
    <w:rsid w:val="00182E06"/>
    <w:rsid w:val="00184848"/>
    <w:rsid w:val="001850D6"/>
    <w:rsid w:val="001911AC"/>
    <w:rsid w:val="0019161B"/>
    <w:rsid w:val="00192E87"/>
    <w:rsid w:val="0019499E"/>
    <w:rsid w:val="001965FC"/>
    <w:rsid w:val="00196998"/>
    <w:rsid w:val="0019749C"/>
    <w:rsid w:val="001974A5"/>
    <w:rsid w:val="00197BA4"/>
    <w:rsid w:val="001A089E"/>
    <w:rsid w:val="001A2884"/>
    <w:rsid w:val="001A3681"/>
    <w:rsid w:val="001A3AFD"/>
    <w:rsid w:val="001A3EC6"/>
    <w:rsid w:val="001A53DF"/>
    <w:rsid w:val="001A56C7"/>
    <w:rsid w:val="001B010D"/>
    <w:rsid w:val="001B059F"/>
    <w:rsid w:val="001B1FAD"/>
    <w:rsid w:val="001B2163"/>
    <w:rsid w:val="001B620C"/>
    <w:rsid w:val="001B7B86"/>
    <w:rsid w:val="001C06AA"/>
    <w:rsid w:val="001C1941"/>
    <w:rsid w:val="001C3694"/>
    <w:rsid w:val="001C46E4"/>
    <w:rsid w:val="001C5EC8"/>
    <w:rsid w:val="001C64AB"/>
    <w:rsid w:val="001C6890"/>
    <w:rsid w:val="001C7504"/>
    <w:rsid w:val="001C76C5"/>
    <w:rsid w:val="001C7CCA"/>
    <w:rsid w:val="001D04EE"/>
    <w:rsid w:val="001D07C2"/>
    <w:rsid w:val="001D0B51"/>
    <w:rsid w:val="001D0D60"/>
    <w:rsid w:val="001D0FD7"/>
    <w:rsid w:val="001D2129"/>
    <w:rsid w:val="001D2861"/>
    <w:rsid w:val="001D3036"/>
    <w:rsid w:val="001D4091"/>
    <w:rsid w:val="001D4B7A"/>
    <w:rsid w:val="001D51D6"/>
    <w:rsid w:val="001D524E"/>
    <w:rsid w:val="001D607B"/>
    <w:rsid w:val="001D61B8"/>
    <w:rsid w:val="001D722C"/>
    <w:rsid w:val="001E01A3"/>
    <w:rsid w:val="001E083E"/>
    <w:rsid w:val="001E2551"/>
    <w:rsid w:val="001E3C51"/>
    <w:rsid w:val="001E5959"/>
    <w:rsid w:val="001E6796"/>
    <w:rsid w:val="001E694D"/>
    <w:rsid w:val="001F1669"/>
    <w:rsid w:val="001F2638"/>
    <w:rsid w:val="001F3815"/>
    <w:rsid w:val="001F3BD8"/>
    <w:rsid w:val="001F4519"/>
    <w:rsid w:val="001F5199"/>
    <w:rsid w:val="001F64A1"/>
    <w:rsid w:val="001F6F91"/>
    <w:rsid w:val="001F7B02"/>
    <w:rsid w:val="001F7C2B"/>
    <w:rsid w:val="00202049"/>
    <w:rsid w:val="00202279"/>
    <w:rsid w:val="00202BE0"/>
    <w:rsid w:val="002044FD"/>
    <w:rsid w:val="00205935"/>
    <w:rsid w:val="00205DF1"/>
    <w:rsid w:val="0021177B"/>
    <w:rsid w:val="00211CD2"/>
    <w:rsid w:val="002128BC"/>
    <w:rsid w:val="0021354A"/>
    <w:rsid w:val="00214221"/>
    <w:rsid w:val="0021488F"/>
    <w:rsid w:val="00215181"/>
    <w:rsid w:val="0021595D"/>
    <w:rsid w:val="002164F7"/>
    <w:rsid w:val="00217130"/>
    <w:rsid w:val="0021730E"/>
    <w:rsid w:val="002177FD"/>
    <w:rsid w:val="002178D5"/>
    <w:rsid w:val="00217AA4"/>
    <w:rsid w:val="00220CE6"/>
    <w:rsid w:val="00221014"/>
    <w:rsid w:val="00221965"/>
    <w:rsid w:val="002229FA"/>
    <w:rsid w:val="00222B5E"/>
    <w:rsid w:val="002234ED"/>
    <w:rsid w:val="00223BC8"/>
    <w:rsid w:val="00223C65"/>
    <w:rsid w:val="00225263"/>
    <w:rsid w:val="00225F6B"/>
    <w:rsid w:val="00227E85"/>
    <w:rsid w:val="002302CD"/>
    <w:rsid w:val="00233868"/>
    <w:rsid w:val="00235271"/>
    <w:rsid w:val="002354CF"/>
    <w:rsid w:val="00235759"/>
    <w:rsid w:val="00236BA6"/>
    <w:rsid w:val="0023789F"/>
    <w:rsid w:val="00237EB6"/>
    <w:rsid w:val="0024012A"/>
    <w:rsid w:val="00240808"/>
    <w:rsid w:val="00242798"/>
    <w:rsid w:val="002428B8"/>
    <w:rsid w:val="00242921"/>
    <w:rsid w:val="002444E8"/>
    <w:rsid w:val="00244EF2"/>
    <w:rsid w:val="00245C3D"/>
    <w:rsid w:val="002469F1"/>
    <w:rsid w:val="0024758D"/>
    <w:rsid w:val="00251DAC"/>
    <w:rsid w:val="0025287D"/>
    <w:rsid w:val="002530FD"/>
    <w:rsid w:val="00253605"/>
    <w:rsid w:val="00254375"/>
    <w:rsid w:val="0025697E"/>
    <w:rsid w:val="00257528"/>
    <w:rsid w:val="002576FF"/>
    <w:rsid w:val="00257F7E"/>
    <w:rsid w:val="00260291"/>
    <w:rsid w:val="00260AB0"/>
    <w:rsid w:val="00261808"/>
    <w:rsid w:val="002624DF"/>
    <w:rsid w:val="00262587"/>
    <w:rsid w:val="002638DC"/>
    <w:rsid w:val="0026470F"/>
    <w:rsid w:val="00264DBB"/>
    <w:rsid w:val="00266890"/>
    <w:rsid w:val="00266901"/>
    <w:rsid w:val="00266A3B"/>
    <w:rsid w:val="00266D2E"/>
    <w:rsid w:val="002679C3"/>
    <w:rsid w:val="0027050B"/>
    <w:rsid w:val="0027061F"/>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3EFA"/>
    <w:rsid w:val="00284524"/>
    <w:rsid w:val="002852BE"/>
    <w:rsid w:val="00285A2C"/>
    <w:rsid w:val="0028637B"/>
    <w:rsid w:val="00287951"/>
    <w:rsid w:val="00287F14"/>
    <w:rsid w:val="002904E3"/>
    <w:rsid w:val="00290AEF"/>
    <w:rsid w:val="00290BE2"/>
    <w:rsid w:val="0029296E"/>
    <w:rsid w:val="00293E6E"/>
    <w:rsid w:val="00294508"/>
    <w:rsid w:val="002958FD"/>
    <w:rsid w:val="00295B0A"/>
    <w:rsid w:val="00295DAB"/>
    <w:rsid w:val="00296433"/>
    <w:rsid w:val="00296E64"/>
    <w:rsid w:val="002A0C8F"/>
    <w:rsid w:val="002A1E47"/>
    <w:rsid w:val="002A3A3D"/>
    <w:rsid w:val="002A74D6"/>
    <w:rsid w:val="002B3B3B"/>
    <w:rsid w:val="002B4C6E"/>
    <w:rsid w:val="002B52C6"/>
    <w:rsid w:val="002B57DB"/>
    <w:rsid w:val="002B6BDA"/>
    <w:rsid w:val="002B71B0"/>
    <w:rsid w:val="002C0B30"/>
    <w:rsid w:val="002C0D28"/>
    <w:rsid w:val="002C1230"/>
    <w:rsid w:val="002C32EE"/>
    <w:rsid w:val="002C33DB"/>
    <w:rsid w:val="002C46A5"/>
    <w:rsid w:val="002D06B4"/>
    <w:rsid w:val="002D0D7D"/>
    <w:rsid w:val="002D233C"/>
    <w:rsid w:val="002D2EF7"/>
    <w:rsid w:val="002D488B"/>
    <w:rsid w:val="002D53AF"/>
    <w:rsid w:val="002D5B2B"/>
    <w:rsid w:val="002D6FEE"/>
    <w:rsid w:val="002E11B9"/>
    <w:rsid w:val="002E15BC"/>
    <w:rsid w:val="002E1793"/>
    <w:rsid w:val="002E2BE8"/>
    <w:rsid w:val="002E2CB4"/>
    <w:rsid w:val="002E315D"/>
    <w:rsid w:val="002E333E"/>
    <w:rsid w:val="002E55AA"/>
    <w:rsid w:val="002E5DB0"/>
    <w:rsid w:val="002E5EC2"/>
    <w:rsid w:val="002E60AB"/>
    <w:rsid w:val="002F00C5"/>
    <w:rsid w:val="002F28D8"/>
    <w:rsid w:val="002F3E49"/>
    <w:rsid w:val="002F47AD"/>
    <w:rsid w:val="002F5039"/>
    <w:rsid w:val="002F5182"/>
    <w:rsid w:val="002F5790"/>
    <w:rsid w:val="002F6FEC"/>
    <w:rsid w:val="003006CA"/>
    <w:rsid w:val="0030167B"/>
    <w:rsid w:val="003022E4"/>
    <w:rsid w:val="0030336D"/>
    <w:rsid w:val="00303FBB"/>
    <w:rsid w:val="003052A7"/>
    <w:rsid w:val="0030530A"/>
    <w:rsid w:val="003065FD"/>
    <w:rsid w:val="0031062D"/>
    <w:rsid w:val="00310B3E"/>
    <w:rsid w:val="003114E5"/>
    <w:rsid w:val="00311A52"/>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3455"/>
    <w:rsid w:val="003237AF"/>
    <w:rsid w:val="00324DCD"/>
    <w:rsid w:val="003250F2"/>
    <w:rsid w:val="003264AA"/>
    <w:rsid w:val="003273E7"/>
    <w:rsid w:val="0032775A"/>
    <w:rsid w:val="00327ED6"/>
    <w:rsid w:val="0033129D"/>
    <w:rsid w:val="003324E2"/>
    <w:rsid w:val="003341BA"/>
    <w:rsid w:val="00334262"/>
    <w:rsid w:val="0033527C"/>
    <w:rsid w:val="0033544D"/>
    <w:rsid w:val="00336575"/>
    <w:rsid w:val="00336E8F"/>
    <w:rsid w:val="00337211"/>
    <w:rsid w:val="00337623"/>
    <w:rsid w:val="0034437D"/>
    <w:rsid w:val="00345DEA"/>
    <w:rsid w:val="00346CBF"/>
    <w:rsid w:val="003476A1"/>
    <w:rsid w:val="003514CD"/>
    <w:rsid w:val="00353368"/>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66A8"/>
    <w:rsid w:val="0036736D"/>
    <w:rsid w:val="00367444"/>
    <w:rsid w:val="00367C76"/>
    <w:rsid w:val="00367F5B"/>
    <w:rsid w:val="00371FC2"/>
    <w:rsid w:val="0037239C"/>
    <w:rsid w:val="003738D9"/>
    <w:rsid w:val="003739C4"/>
    <w:rsid w:val="00373FE3"/>
    <w:rsid w:val="00377748"/>
    <w:rsid w:val="00377928"/>
    <w:rsid w:val="00377D5D"/>
    <w:rsid w:val="00380111"/>
    <w:rsid w:val="00380384"/>
    <w:rsid w:val="0038169D"/>
    <w:rsid w:val="00381784"/>
    <w:rsid w:val="003818F6"/>
    <w:rsid w:val="00381EA4"/>
    <w:rsid w:val="00383127"/>
    <w:rsid w:val="0038352B"/>
    <w:rsid w:val="0038584A"/>
    <w:rsid w:val="003862AA"/>
    <w:rsid w:val="00386555"/>
    <w:rsid w:val="003877AE"/>
    <w:rsid w:val="00390D43"/>
    <w:rsid w:val="00391AA1"/>
    <w:rsid w:val="0039247A"/>
    <w:rsid w:val="0039269E"/>
    <w:rsid w:val="00392B69"/>
    <w:rsid w:val="00392E06"/>
    <w:rsid w:val="00393923"/>
    <w:rsid w:val="0039416B"/>
    <w:rsid w:val="0039435D"/>
    <w:rsid w:val="0039448A"/>
    <w:rsid w:val="003947B1"/>
    <w:rsid w:val="00394CB0"/>
    <w:rsid w:val="0039557C"/>
    <w:rsid w:val="0039593B"/>
    <w:rsid w:val="00395E02"/>
    <w:rsid w:val="00396217"/>
    <w:rsid w:val="003976FE"/>
    <w:rsid w:val="003A4806"/>
    <w:rsid w:val="003A5945"/>
    <w:rsid w:val="003A69C3"/>
    <w:rsid w:val="003A730C"/>
    <w:rsid w:val="003A790C"/>
    <w:rsid w:val="003B0AC6"/>
    <w:rsid w:val="003B33FB"/>
    <w:rsid w:val="003B784F"/>
    <w:rsid w:val="003C0353"/>
    <w:rsid w:val="003C13C6"/>
    <w:rsid w:val="003C1E94"/>
    <w:rsid w:val="003C2C5D"/>
    <w:rsid w:val="003C2FF4"/>
    <w:rsid w:val="003C32F0"/>
    <w:rsid w:val="003C53D6"/>
    <w:rsid w:val="003C5A7F"/>
    <w:rsid w:val="003C5BAF"/>
    <w:rsid w:val="003C5ED0"/>
    <w:rsid w:val="003C73BB"/>
    <w:rsid w:val="003C748B"/>
    <w:rsid w:val="003D1649"/>
    <w:rsid w:val="003D3265"/>
    <w:rsid w:val="003D35F7"/>
    <w:rsid w:val="003D3E2E"/>
    <w:rsid w:val="003D44EF"/>
    <w:rsid w:val="003D6CF4"/>
    <w:rsid w:val="003D79CD"/>
    <w:rsid w:val="003E079D"/>
    <w:rsid w:val="003E0FEE"/>
    <w:rsid w:val="003E1753"/>
    <w:rsid w:val="003E2779"/>
    <w:rsid w:val="003E498C"/>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0CD6"/>
    <w:rsid w:val="00401F93"/>
    <w:rsid w:val="0040329D"/>
    <w:rsid w:val="00404B4A"/>
    <w:rsid w:val="00405213"/>
    <w:rsid w:val="0040633D"/>
    <w:rsid w:val="004107E6"/>
    <w:rsid w:val="00420853"/>
    <w:rsid w:val="004213DC"/>
    <w:rsid w:val="00421E04"/>
    <w:rsid w:val="004239D8"/>
    <w:rsid w:val="00423D77"/>
    <w:rsid w:val="004240D5"/>
    <w:rsid w:val="00424A72"/>
    <w:rsid w:val="00424D6E"/>
    <w:rsid w:val="004254DF"/>
    <w:rsid w:val="00425F22"/>
    <w:rsid w:val="00427387"/>
    <w:rsid w:val="004300DC"/>
    <w:rsid w:val="00430452"/>
    <w:rsid w:val="0043075F"/>
    <w:rsid w:val="00430840"/>
    <w:rsid w:val="00431C0A"/>
    <w:rsid w:val="0043250C"/>
    <w:rsid w:val="00432D00"/>
    <w:rsid w:val="00433489"/>
    <w:rsid w:val="004351C1"/>
    <w:rsid w:val="00436AEE"/>
    <w:rsid w:val="00437386"/>
    <w:rsid w:val="00440E60"/>
    <w:rsid w:val="00441151"/>
    <w:rsid w:val="00442C0D"/>
    <w:rsid w:val="004430A5"/>
    <w:rsid w:val="004471CE"/>
    <w:rsid w:val="00450671"/>
    <w:rsid w:val="00450A6A"/>
    <w:rsid w:val="00450C48"/>
    <w:rsid w:val="00452E54"/>
    <w:rsid w:val="004530DE"/>
    <w:rsid w:val="0045322C"/>
    <w:rsid w:val="004540F0"/>
    <w:rsid w:val="00454D22"/>
    <w:rsid w:val="00455E7A"/>
    <w:rsid w:val="00460403"/>
    <w:rsid w:val="00461C28"/>
    <w:rsid w:val="004624A3"/>
    <w:rsid w:val="004643EE"/>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55D"/>
    <w:rsid w:val="00481D44"/>
    <w:rsid w:val="00481F84"/>
    <w:rsid w:val="00484F59"/>
    <w:rsid w:val="00485376"/>
    <w:rsid w:val="0048570F"/>
    <w:rsid w:val="00485F12"/>
    <w:rsid w:val="00485FF9"/>
    <w:rsid w:val="00486540"/>
    <w:rsid w:val="00486849"/>
    <w:rsid w:val="00486EFC"/>
    <w:rsid w:val="00487090"/>
    <w:rsid w:val="00487DFC"/>
    <w:rsid w:val="0049325B"/>
    <w:rsid w:val="00493A37"/>
    <w:rsid w:val="004A0A28"/>
    <w:rsid w:val="004A23FB"/>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461B"/>
    <w:rsid w:val="004B4C96"/>
    <w:rsid w:val="004C1560"/>
    <w:rsid w:val="004C1AC1"/>
    <w:rsid w:val="004C1B39"/>
    <w:rsid w:val="004C1D2C"/>
    <w:rsid w:val="004C2047"/>
    <w:rsid w:val="004C2115"/>
    <w:rsid w:val="004C4315"/>
    <w:rsid w:val="004C48A5"/>
    <w:rsid w:val="004C4EFD"/>
    <w:rsid w:val="004C5D06"/>
    <w:rsid w:val="004C657C"/>
    <w:rsid w:val="004D026D"/>
    <w:rsid w:val="004D0BBF"/>
    <w:rsid w:val="004D108A"/>
    <w:rsid w:val="004D159C"/>
    <w:rsid w:val="004D1EEB"/>
    <w:rsid w:val="004D1FFA"/>
    <w:rsid w:val="004D45B7"/>
    <w:rsid w:val="004D4638"/>
    <w:rsid w:val="004D54C6"/>
    <w:rsid w:val="004D5B92"/>
    <w:rsid w:val="004D5F0E"/>
    <w:rsid w:val="004D5F15"/>
    <w:rsid w:val="004D6791"/>
    <w:rsid w:val="004D67FB"/>
    <w:rsid w:val="004D7291"/>
    <w:rsid w:val="004D7CAE"/>
    <w:rsid w:val="004D7CE2"/>
    <w:rsid w:val="004E03B4"/>
    <w:rsid w:val="004E509A"/>
    <w:rsid w:val="004E5728"/>
    <w:rsid w:val="004E577A"/>
    <w:rsid w:val="004E6011"/>
    <w:rsid w:val="004F040F"/>
    <w:rsid w:val="004F120F"/>
    <w:rsid w:val="004F17BB"/>
    <w:rsid w:val="00501E42"/>
    <w:rsid w:val="00502D10"/>
    <w:rsid w:val="00503993"/>
    <w:rsid w:val="00503F9D"/>
    <w:rsid w:val="00507091"/>
    <w:rsid w:val="005074C4"/>
    <w:rsid w:val="005079CC"/>
    <w:rsid w:val="005109A0"/>
    <w:rsid w:val="00514016"/>
    <w:rsid w:val="00514BFF"/>
    <w:rsid w:val="00514ED9"/>
    <w:rsid w:val="00515B5F"/>
    <w:rsid w:val="00515DAE"/>
    <w:rsid w:val="0051746B"/>
    <w:rsid w:val="00520036"/>
    <w:rsid w:val="0052084C"/>
    <w:rsid w:val="005218DA"/>
    <w:rsid w:val="0052348B"/>
    <w:rsid w:val="00524A8C"/>
    <w:rsid w:val="00526A64"/>
    <w:rsid w:val="00526BC4"/>
    <w:rsid w:val="00526FD1"/>
    <w:rsid w:val="00527339"/>
    <w:rsid w:val="00527FA8"/>
    <w:rsid w:val="0053211B"/>
    <w:rsid w:val="00533D37"/>
    <w:rsid w:val="00534DF6"/>
    <w:rsid w:val="00535ADB"/>
    <w:rsid w:val="00535E8C"/>
    <w:rsid w:val="00537F42"/>
    <w:rsid w:val="0054037A"/>
    <w:rsid w:val="00540BAC"/>
    <w:rsid w:val="00541207"/>
    <w:rsid w:val="00542041"/>
    <w:rsid w:val="005434F9"/>
    <w:rsid w:val="0054367D"/>
    <w:rsid w:val="0054620D"/>
    <w:rsid w:val="00550364"/>
    <w:rsid w:val="0055167A"/>
    <w:rsid w:val="00553AF5"/>
    <w:rsid w:val="00555F2F"/>
    <w:rsid w:val="00556A0F"/>
    <w:rsid w:val="00567B39"/>
    <w:rsid w:val="00570C41"/>
    <w:rsid w:val="00572E2F"/>
    <w:rsid w:val="005742D7"/>
    <w:rsid w:val="005744E6"/>
    <w:rsid w:val="00574D57"/>
    <w:rsid w:val="005750FD"/>
    <w:rsid w:val="00575276"/>
    <w:rsid w:val="00576688"/>
    <w:rsid w:val="00576ADB"/>
    <w:rsid w:val="00576F91"/>
    <w:rsid w:val="005808CD"/>
    <w:rsid w:val="00580936"/>
    <w:rsid w:val="00581B33"/>
    <w:rsid w:val="00581EBB"/>
    <w:rsid w:val="00582473"/>
    <w:rsid w:val="0058443F"/>
    <w:rsid w:val="0058463D"/>
    <w:rsid w:val="005849C2"/>
    <w:rsid w:val="00586684"/>
    <w:rsid w:val="00587E75"/>
    <w:rsid w:val="00590295"/>
    <w:rsid w:val="00590DDD"/>
    <w:rsid w:val="00590E08"/>
    <w:rsid w:val="0059155C"/>
    <w:rsid w:val="005916A7"/>
    <w:rsid w:val="00592741"/>
    <w:rsid w:val="0059368B"/>
    <w:rsid w:val="00593AC7"/>
    <w:rsid w:val="00594308"/>
    <w:rsid w:val="00594AAF"/>
    <w:rsid w:val="00595B38"/>
    <w:rsid w:val="00597F38"/>
    <w:rsid w:val="005A1CF9"/>
    <w:rsid w:val="005A1D16"/>
    <w:rsid w:val="005A1F16"/>
    <w:rsid w:val="005A243A"/>
    <w:rsid w:val="005A25A5"/>
    <w:rsid w:val="005A2BF4"/>
    <w:rsid w:val="005A490C"/>
    <w:rsid w:val="005A4C2A"/>
    <w:rsid w:val="005A526E"/>
    <w:rsid w:val="005A657F"/>
    <w:rsid w:val="005A73AC"/>
    <w:rsid w:val="005A7427"/>
    <w:rsid w:val="005A7B32"/>
    <w:rsid w:val="005B0563"/>
    <w:rsid w:val="005B2ADD"/>
    <w:rsid w:val="005B2AE8"/>
    <w:rsid w:val="005B334E"/>
    <w:rsid w:val="005B33D7"/>
    <w:rsid w:val="005B3F28"/>
    <w:rsid w:val="005B5915"/>
    <w:rsid w:val="005B5C71"/>
    <w:rsid w:val="005B6727"/>
    <w:rsid w:val="005C105E"/>
    <w:rsid w:val="005C1174"/>
    <w:rsid w:val="005C1FE0"/>
    <w:rsid w:val="005C3014"/>
    <w:rsid w:val="005C38FB"/>
    <w:rsid w:val="005C3979"/>
    <w:rsid w:val="005C70AD"/>
    <w:rsid w:val="005C714B"/>
    <w:rsid w:val="005C7D83"/>
    <w:rsid w:val="005D0C6E"/>
    <w:rsid w:val="005D0EB6"/>
    <w:rsid w:val="005D1475"/>
    <w:rsid w:val="005D1C61"/>
    <w:rsid w:val="005D2F66"/>
    <w:rsid w:val="005D3B5A"/>
    <w:rsid w:val="005D3C4F"/>
    <w:rsid w:val="005D46FD"/>
    <w:rsid w:val="005D4952"/>
    <w:rsid w:val="005D545E"/>
    <w:rsid w:val="005D547F"/>
    <w:rsid w:val="005D7BC7"/>
    <w:rsid w:val="005D7C40"/>
    <w:rsid w:val="005E1657"/>
    <w:rsid w:val="005E1F7A"/>
    <w:rsid w:val="005E2034"/>
    <w:rsid w:val="005E36C1"/>
    <w:rsid w:val="005E52D7"/>
    <w:rsid w:val="005E5807"/>
    <w:rsid w:val="005E58B6"/>
    <w:rsid w:val="005F1FBE"/>
    <w:rsid w:val="005F4E6B"/>
    <w:rsid w:val="005F514C"/>
    <w:rsid w:val="005F5BAD"/>
    <w:rsid w:val="005F6802"/>
    <w:rsid w:val="005F7A03"/>
    <w:rsid w:val="005F7EE3"/>
    <w:rsid w:val="00600C24"/>
    <w:rsid w:val="00600CDE"/>
    <w:rsid w:val="00601125"/>
    <w:rsid w:val="00601296"/>
    <w:rsid w:val="00601EA9"/>
    <w:rsid w:val="0060297E"/>
    <w:rsid w:val="00603253"/>
    <w:rsid w:val="0060460B"/>
    <w:rsid w:val="00605580"/>
    <w:rsid w:val="00605798"/>
    <w:rsid w:val="00606765"/>
    <w:rsid w:val="00606B4F"/>
    <w:rsid w:val="00607327"/>
    <w:rsid w:val="006078B5"/>
    <w:rsid w:val="00607CAA"/>
    <w:rsid w:val="00607EBA"/>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7E3"/>
    <w:rsid w:val="0062196D"/>
    <w:rsid w:val="00622BDA"/>
    <w:rsid w:val="0062531F"/>
    <w:rsid w:val="006255CB"/>
    <w:rsid w:val="00627509"/>
    <w:rsid w:val="00630E9A"/>
    <w:rsid w:val="00631C9C"/>
    <w:rsid w:val="006328E6"/>
    <w:rsid w:val="0063477E"/>
    <w:rsid w:val="00634989"/>
    <w:rsid w:val="00635C12"/>
    <w:rsid w:val="00636983"/>
    <w:rsid w:val="006377FF"/>
    <w:rsid w:val="00640048"/>
    <w:rsid w:val="00640858"/>
    <w:rsid w:val="00641F2A"/>
    <w:rsid w:val="00642A83"/>
    <w:rsid w:val="00643083"/>
    <w:rsid w:val="006458B7"/>
    <w:rsid w:val="00645A5E"/>
    <w:rsid w:val="00645E63"/>
    <w:rsid w:val="00647880"/>
    <w:rsid w:val="0065003C"/>
    <w:rsid w:val="006515BC"/>
    <w:rsid w:val="00651A61"/>
    <w:rsid w:val="00653A11"/>
    <w:rsid w:val="00654C90"/>
    <w:rsid w:val="00656C18"/>
    <w:rsid w:val="00657F0C"/>
    <w:rsid w:val="006608B5"/>
    <w:rsid w:val="00660ECE"/>
    <w:rsid w:val="006610EE"/>
    <w:rsid w:val="00662EA7"/>
    <w:rsid w:val="00662FB7"/>
    <w:rsid w:val="006634B8"/>
    <w:rsid w:val="0066423C"/>
    <w:rsid w:val="006653B0"/>
    <w:rsid w:val="006663DD"/>
    <w:rsid w:val="006666D6"/>
    <w:rsid w:val="006676C8"/>
    <w:rsid w:val="006678AE"/>
    <w:rsid w:val="00670A34"/>
    <w:rsid w:val="00670F1B"/>
    <w:rsid w:val="006710BE"/>
    <w:rsid w:val="00672EA5"/>
    <w:rsid w:val="00675513"/>
    <w:rsid w:val="006764AE"/>
    <w:rsid w:val="00676BAC"/>
    <w:rsid w:val="00680617"/>
    <w:rsid w:val="00680FE3"/>
    <w:rsid w:val="006811C4"/>
    <w:rsid w:val="0068173F"/>
    <w:rsid w:val="00681FA0"/>
    <w:rsid w:val="006826A1"/>
    <w:rsid w:val="006826B6"/>
    <w:rsid w:val="00683595"/>
    <w:rsid w:val="00684B10"/>
    <w:rsid w:val="00685BF2"/>
    <w:rsid w:val="00687DA3"/>
    <w:rsid w:val="00690293"/>
    <w:rsid w:val="00690437"/>
    <w:rsid w:val="006918CE"/>
    <w:rsid w:val="0069233F"/>
    <w:rsid w:val="00692ED2"/>
    <w:rsid w:val="00694BC6"/>
    <w:rsid w:val="00696206"/>
    <w:rsid w:val="00696E55"/>
    <w:rsid w:val="00697F3B"/>
    <w:rsid w:val="006A03F7"/>
    <w:rsid w:val="006A0925"/>
    <w:rsid w:val="006A2081"/>
    <w:rsid w:val="006A25EB"/>
    <w:rsid w:val="006A2D38"/>
    <w:rsid w:val="006A5520"/>
    <w:rsid w:val="006A6FAD"/>
    <w:rsid w:val="006B1826"/>
    <w:rsid w:val="006B1A8D"/>
    <w:rsid w:val="006B347E"/>
    <w:rsid w:val="006B4231"/>
    <w:rsid w:val="006B4275"/>
    <w:rsid w:val="006B43E1"/>
    <w:rsid w:val="006B5A69"/>
    <w:rsid w:val="006B6EFB"/>
    <w:rsid w:val="006B7556"/>
    <w:rsid w:val="006C02D8"/>
    <w:rsid w:val="006C0965"/>
    <w:rsid w:val="006C292A"/>
    <w:rsid w:val="006C2CEB"/>
    <w:rsid w:val="006C42D7"/>
    <w:rsid w:val="006C4640"/>
    <w:rsid w:val="006C5983"/>
    <w:rsid w:val="006D0769"/>
    <w:rsid w:val="006D0913"/>
    <w:rsid w:val="006D17F0"/>
    <w:rsid w:val="006D206D"/>
    <w:rsid w:val="006D21BC"/>
    <w:rsid w:val="006D2E11"/>
    <w:rsid w:val="006D2ED0"/>
    <w:rsid w:val="006D3D85"/>
    <w:rsid w:val="006D3F48"/>
    <w:rsid w:val="006D5197"/>
    <w:rsid w:val="006D60A8"/>
    <w:rsid w:val="006D6D52"/>
    <w:rsid w:val="006D6F16"/>
    <w:rsid w:val="006D716D"/>
    <w:rsid w:val="006D75D9"/>
    <w:rsid w:val="006D7619"/>
    <w:rsid w:val="006E0232"/>
    <w:rsid w:val="006E02D0"/>
    <w:rsid w:val="006E12A2"/>
    <w:rsid w:val="006E1EC6"/>
    <w:rsid w:val="006E506E"/>
    <w:rsid w:val="006E5428"/>
    <w:rsid w:val="006E6697"/>
    <w:rsid w:val="006E6A76"/>
    <w:rsid w:val="006E7F7D"/>
    <w:rsid w:val="006F199F"/>
    <w:rsid w:val="006F204A"/>
    <w:rsid w:val="006F4BD2"/>
    <w:rsid w:val="006F4D44"/>
    <w:rsid w:val="006F4D8E"/>
    <w:rsid w:val="006F6EF9"/>
    <w:rsid w:val="006F79E1"/>
    <w:rsid w:val="006F7BCF"/>
    <w:rsid w:val="007011CA"/>
    <w:rsid w:val="0070274F"/>
    <w:rsid w:val="00702EB2"/>
    <w:rsid w:val="0070466A"/>
    <w:rsid w:val="00705B9C"/>
    <w:rsid w:val="00706011"/>
    <w:rsid w:val="00707D33"/>
    <w:rsid w:val="0071081E"/>
    <w:rsid w:val="00710F70"/>
    <w:rsid w:val="00711021"/>
    <w:rsid w:val="007110E6"/>
    <w:rsid w:val="00711976"/>
    <w:rsid w:val="00711E4C"/>
    <w:rsid w:val="007130BE"/>
    <w:rsid w:val="00714030"/>
    <w:rsid w:val="007155D3"/>
    <w:rsid w:val="007177ED"/>
    <w:rsid w:val="0072161A"/>
    <w:rsid w:val="0072162A"/>
    <w:rsid w:val="0072166D"/>
    <w:rsid w:val="007217AF"/>
    <w:rsid w:val="00721B2F"/>
    <w:rsid w:val="007238F8"/>
    <w:rsid w:val="00725549"/>
    <w:rsid w:val="00727363"/>
    <w:rsid w:val="007301AF"/>
    <w:rsid w:val="007321FF"/>
    <w:rsid w:val="00732EEB"/>
    <w:rsid w:val="00735463"/>
    <w:rsid w:val="00737F4D"/>
    <w:rsid w:val="00740241"/>
    <w:rsid w:val="007404AD"/>
    <w:rsid w:val="00741B82"/>
    <w:rsid w:val="00746D48"/>
    <w:rsid w:val="00747E65"/>
    <w:rsid w:val="007505DE"/>
    <w:rsid w:val="007508F0"/>
    <w:rsid w:val="00750E72"/>
    <w:rsid w:val="007526C0"/>
    <w:rsid w:val="00753A41"/>
    <w:rsid w:val="007557D6"/>
    <w:rsid w:val="00755AD7"/>
    <w:rsid w:val="00756864"/>
    <w:rsid w:val="00756ABC"/>
    <w:rsid w:val="00760CE8"/>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0A2B"/>
    <w:rsid w:val="00781967"/>
    <w:rsid w:val="00782F72"/>
    <w:rsid w:val="0078358F"/>
    <w:rsid w:val="00783BBD"/>
    <w:rsid w:val="007843C4"/>
    <w:rsid w:val="00784E69"/>
    <w:rsid w:val="007858E7"/>
    <w:rsid w:val="00785BCB"/>
    <w:rsid w:val="007867D3"/>
    <w:rsid w:val="007874F1"/>
    <w:rsid w:val="007901FD"/>
    <w:rsid w:val="007902B1"/>
    <w:rsid w:val="0079133C"/>
    <w:rsid w:val="00791704"/>
    <w:rsid w:val="00791981"/>
    <w:rsid w:val="00792B38"/>
    <w:rsid w:val="00792C89"/>
    <w:rsid w:val="00793519"/>
    <w:rsid w:val="00794412"/>
    <w:rsid w:val="007965CF"/>
    <w:rsid w:val="007973AE"/>
    <w:rsid w:val="00797420"/>
    <w:rsid w:val="00797B10"/>
    <w:rsid w:val="007A2CF0"/>
    <w:rsid w:val="007A3827"/>
    <w:rsid w:val="007A3DB5"/>
    <w:rsid w:val="007A7FA7"/>
    <w:rsid w:val="007B299C"/>
    <w:rsid w:val="007B2A97"/>
    <w:rsid w:val="007B3ED7"/>
    <w:rsid w:val="007B49B4"/>
    <w:rsid w:val="007B6146"/>
    <w:rsid w:val="007C1FEB"/>
    <w:rsid w:val="007C25EB"/>
    <w:rsid w:val="007C5842"/>
    <w:rsid w:val="007C6231"/>
    <w:rsid w:val="007C7056"/>
    <w:rsid w:val="007C7CD0"/>
    <w:rsid w:val="007D0224"/>
    <w:rsid w:val="007D2AD0"/>
    <w:rsid w:val="007D3572"/>
    <w:rsid w:val="007D3B92"/>
    <w:rsid w:val="007D7A62"/>
    <w:rsid w:val="007E1D9C"/>
    <w:rsid w:val="007E42C7"/>
    <w:rsid w:val="007E56B3"/>
    <w:rsid w:val="007E57D0"/>
    <w:rsid w:val="007E63F4"/>
    <w:rsid w:val="007E7FB0"/>
    <w:rsid w:val="007F400E"/>
    <w:rsid w:val="007F4964"/>
    <w:rsid w:val="007F75CB"/>
    <w:rsid w:val="007F76E5"/>
    <w:rsid w:val="008028BD"/>
    <w:rsid w:val="00802A3E"/>
    <w:rsid w:val="00802B57"/>
    <w:rsid w:val="0080308A"/>
    <w:rsid w:val="00804239"/>
    <w:rsid w:val="0080482F"/>
    <w:rsid w:val="00804EB4"/>
    <w:rsid w:val="00805547"/>
    <w:rsid w:val="0080578A"/>
    <w:rsid w:val="00806712"/>
    <w:rsid w:val="00806F56"/>
    <w:rsid w:val="008071B5"/>
    <w:rsid w:val="00807B70"/>
    <w:rsid w:val="0081007A"/>
    <w:rsid w:val="00810FF3"/>
    <w:rsid w:val="00812A05"/>
    <w:rsid w:val="00812B7C"/>
    <w:rsid w:val="0081357E"/>
    <w:rsid w:val="00814AD0"/>
    <w:rsid w:val="00814EE4"/>
    <w:rsid w:val="00815694"/>
    <w:rsid w:val="00815F35"/>
    <w:rsid w:val="008166DC"/>
    <w:rsid w:val="00820B5B"/>
    <w:rsid w:val="00822AB2"/>
    <w:rsid w:val="00822B88"/>
    <w:rsid w:val="00822F8F"/>
    <w:rsid w:val="00824242"/>
    <w:rsid w:val="0082540F"/>
    <w:rsid w:val="00825973"/>
    <w:rsid w:val="008266A5"/>
    <w:rsid w:val="008272E0"/>
    <w:rsid w:val="00830131"/>
    <w:rsid w:val="00830BDE"/>
    <w:rsid w:val="00831200"/>
    <w:rsid w:val="00831893"/>
    <w:rsid w:val="00832381"/>
    <w:rsid w:val="00833EE5"/>
    <w:rsid w:val="00833F5E"/>
    <w:rsid w:val="00835CD4"/>
    <w:rsid w:val="0083669C"/>
    <w:rsid w:val="008371F9"/>
    <w:rsid w:val="00837E33"/>
    <w:rsid w:val="00840022"/>
    <w:rsid w:val="00840DB8"/>
    <w:rsid w:val="00842242"/>
    <w:rsid w:val="00842316"/>
    <w:rsid w:val="0084354B"/>
    <w:rsid w:val="00843705"/>
    <w:rsid w:val="008446DE"/>
    <w:rsid w:val="00845257"/>
    <w:rsid w:val="0085153B"/>
    <w:rsid w:val="0085233C"/>
    <w:rsid w:val="0085288B"/>
    <w:rsid w:val="00852FCA"/>
    <w:rsid w:val="00853292"/>
    <w:rsid w:val="00855EBE"/>
    <w:rsid w:val="00860184"/>
    <w:rsid w:val="00860ECC"/>
    <w:rsid w:val="00861ED9"/>
    <w:rsid w:val="0086401C"/>
    <w:rsid w:val="008640F9"/>
    <w:rsid w:val="00864E80"/>
    <w:rsid w:val="00866BB0"/>
    <w:rsid w:val="00866E62"/>
    <w:rsid w:val="008677FE"/>
    <w:rsid w:val="00870B9A"/>
    <w:rsid w:val="00872047"/>
    <w:rsid w:val="0087249F"/>
    <w:rsid w:val="00872A3E"/>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5322"/>
    <w:rsid w:val="008876A1"/>
    <w:rsid w:val="008903AE"/>
    <w:rsid w:val="00891393"/>
    <w:rsid w:val="008915E9"/>
    <w:rsid w:val="0089170E"/>
    <w:rsid w:val="00892EF8"/>
    <w:rsid w:val="00893197"/>
    <w:rsid w:val="00894B46"/>
    <w:rsid w:val="00895A0D"/>
    <w:rsid w:val="00895A39"/>
    <w:rsid w:val="00895E5D"/>
    <w:rsid w:val="008A026C"/>
    <w:rsid w:val="008A0F48"/>
    <w:rsid w:val="008A12CF"/>
    <w:rsid w:val="008A3312"/>
    <w:rsid w:val="008A3763"/>
    <w:rsid w:val="008A4260"/>
    <w:rsid w:val="008A4B3A"/>
    <w:rsid w:val="008A4D2F"/>
    <w:rsid w:val="008A4E83"/>
    <w:rsid w:val="008A60FF"/>
    <w:rsid w:val="008A6641"/>
    <w:rsid w:val="008A6F3B"/>
    <w:rsid w:val="008A7736"/>
    <w:rsid w:val="008B0071"/>
    <w:rsid w:val="008B2920"/>
    <w:rsid w:val="008B494B"/>
    <w:rsid w:val="008B6030"/>
    <w:rsid w:val="008B6FD7"/>
    <w:rsid w:val="008C0274"/>
    <w:rsid w:val="008C0511"/>
    <w:rsid w:val="008C3FDD"/>
    <w:rsid w:val="008C5D63"/>
    <w:rsid w:val="008C7A40"/>
    <w:rsid w:val="008D07C6"/>
    <w:rsid w:val="008D2D6D"/>
    <w:rsid w:val="008D324A"/>
    <w:rsid w:val="008D390E"/>
    <w:rsid w:val="008D5A50"/>
    <w:rsid w:val="008D5BAB"/>
    <w:rsid w:val="008E0543"/>
    <w:rsid w:val="008E0827"/>
    <w:rsid w:val="008E1091"/>
    <w:rsid w:val="008E158C"/>
    <w:rsid w:val="008E1CBB"/>
    <w:rsid w:val="008E1EB9"/>
    <w:rsid w:val="008E2D96"/>
    <w:rsid w:val="008E686B"/>
    <w:rsid w:val="008E7E0E"/>
    <w:rsid w:val="008F10A8"/>
    <w:rsid w:val="008F2B67"/>
    <w:rsid w:val="008F301F"/>
    <w:rsid w:val="008F3F16"/>
    <w:rsid w:val="008F55A4"/>
    <w:rsid w:val="008F6B64"/>
    <w:rsid w:val="00901A1C"/>
    <w:rsid w:val="009029E2"/>
    <w:rsid w:val="00902F8A"/>
    <w:rsid w:val="009038A9"/>
    <w:rsid w:val="00904908"/>
    <w:rsid w:val="00904A7D"/>
    <w:rsid w:val="009078A9"/>
    <w:rsid w:val="00907CE5"/>
    <w:rsid w:val="009103AF"/>
    <w:rsid w:val="009112F8"/>
    <w:rsid w:val="00911CDE"/>
    <w:rsid w:val="0091365E"/>
    <w:rsid w:val="00914B9F"/>
    <w:rsid w:val="00916C52"/>
    <w:rsid w:val="009170D7"/>
    <w:rsid w:val="00917BD8"/>
    <w:rsid w:val="00917D44"/>
    <w:rsid w:val="0092003A"/>
    <w:rsid w:val="00921C98"/>
    <w:rsid w:val="0092441A"/>
    <w:rsid w:val="0092530C"/>
    <w:rsid w:val="00925AA2"/>
    <w:rsid w:val="00926EF0"/>
    <w:rsid w:val="009271E4"/>
    <w:rsid w:val="00931E59"/>
    <w:rsid w:val="009322F2"/>
    <w:rsid w:val="00933BB5"/>
    <w:rsid w:val="0093725F"/>
    <w:rsid w:val="00937E33"/>
    <w:rsid w:val="009446EA"/>
    <w:rsid w:val="00947445"/>
    <w:rsid w:val="00947CF2"/>
    <w:rsid w:val="009502CE"/>
    <w:rsid w:val="0095220B"/>
    <w:rsid w:val="00952316"/>
    <w:rsid w:val="00952B7C"/>
    <w:rsid w:val="009531E2"/>
    <w:rsid w:val="009532C0"/>
    <w:rsid w:val="00954215"/>
    <w:rsid w:val="00954A84"/>
    <w:rsid w:val="009564A8"/>
    <w:rsid w:val="0096203B"/>
    <w:rsid w:val="0096225A"/>
    <w:rsid w:val="009623EE"/>
    <w:rsid w:val="009624EA"/>
    <w:rsid w:val="0096319A"/>
    <w:rsid w:val="00963732"/>
    <w:rsid w:val="0096389B"/>
    <w:rsid w:val="00964FE6"/>
    <w:rsid w:val="00967D6D"/>
    <w:rsid w:val="0097198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B2F"/>
    <w:rsid w:val="00990DD9"/>
    <w:rsid w:val="0099106A"/>
    <w:rsid w:val="00991371"/>
    <w:rsid w:val="00992D1F"/>
    <w:rsid w:val="00993AA0"/>
    <w:rsid w:val="00995128"/>
    <w:rsid w:val="0099527E"/>
    <w:rsid w:val="00996D1C"/>
    <w:rsid w:val="009A067C"/>
    <w:rsid w:val="009A1E56"/>
    <w:rsid w:val="009A20C6"/>
    <w:rsid w:val="009A4121"/>
    <w:rsid w:val="009A546A"/>
    <w:rsid w:val="009A58DD"/>
    <w:rsid w:val="009A7F78"/>
    <w:rsid w:val="009B245D"/>
    <w:rsid w:val="009B37A5"/>
    <w:rsid w:val="009B40B4"/>
    <w:rsid w:val="009B4837"/>
    <w:rsid w:val="009B78C4"/>
    <w:rsid w:val="009B7F8D"/>
    <w:rsid w:val="009C09A4"/>
    <w:rsid w:val="009C2DD9"/>
    <w:rsid w:val="009C3A0D"/>
    <w:rsid w:val="009C43E2"/>
    <w:rsid w:val="009C614B"/>
    <w:rsid w:val="009C6B5D"/>
    <w:rsid w:val="009C7129"/>
    <w:rsid w:val="009D0202"/>
    <w:rsid w:val="009D0684"/>
    <w:rsid w:val="009D0769"/>
    <w:rsid w:val="009D0F6C"/>
    <w:rsid w:val="009D1438"/>
    <w:rsid w:val="009D15E4"/>
    <w:rsid w:val="009D17C2"/>
    <w:rsid w:val="009D26AB"/>
    <w:rsid w:val="009D3087"/>
    <w:rsid w:val="009D45C5"/>
    <w:rsid w:val="009E2872"/>
    <w:rsid w:val="009E38EC"/>
    <w:rsid w:val="009E4A14"/>
    <w:rsid w:val="009F0D5B"/>
    <w:rsid w:val="009F1A2B"/>
    <w:rsid w:val="009F27DC"/>
    <w:rsid w:val="009F27FE"/>
    <w:rsid w:val="009F307D"/>
    <w:rsid w:val="009F349B"/>
    <w:rsid w:val="009F34AE"/>
    <w:rsid w:val="009F451D"/>
    <w:rsid w:val="009F5246"/>
    <w:rsid w:val="009F5B4F"/>
    <w:rsid w:val="00A02D0F"/>
    <w:rsid w:val="00A0774C"/>
    <w:rsid w:val="00A109F3"/>
    <w:rsid w:val="00A11496"/>
    <w:rsid w:val="00A11BF8"/>
    <w:rsid w:val="00A12A90"/>
    <w:rsid w:val="00A148B1"/>
    <w:rsid w:val="00A16523"/>
    <w:rsid w:val="00A17773"/>
    <w:rsid w:val="00A207CA"/>
    <w:rsid w:val="00A20E82"/>
    <w:rsid w:val="00A21216"/>
    <w:rsid w:val="00A232AC"/>
    <w:rsid w:val="00A252F2"/>
    <w:rsid w:val="00A259F2"/>
    <w:rsid w:val="00A26BD0"/>
    <w:rsid w:val="00A2781F"/>
    <w:rsid w:val="00A31043"/>
    <w:rsid w:val="00A3150F"/>
    <w:rsid w:val="00A31E66"/>
    <w:rsid w:val="00A32105"/>
    <w:rsid w:val="00A328DA"/>
    <w:rsid w:val="00A33E4A"/>
    <w:rsid w:val="00A368E9"/>
    <w:rsid w:val="00A371FA"/>
    <w:rsid w:val="00A37A66"/>
    <w:rsid w:val="00A40AD6"/>
    <w:rsid w:val="00A41899"/>
    <w:rsid w:val="00A42B2B"/>
    <w:rsid w:val="00A4626E"/>
    <w:rsid w:val="00A471C4"/>
    <w:rsid w:val="00A47A1D"/>
    <w:rsid w:val="00A47A54"/>
    <w:rsid w:val="00A51380"/>
    <w:rsid w:val="00A51A2D"/>
    <w:rsid w:val="00A51FC5"/>
    <w:rsid w:val="00A527DE"/>
    <w:rsid w:val="00A5697C"/>
    <w:rsid w:val="00A6064A"/>
    <w:rsid w:val="00A60EBA"/>
    <w:rsid w:val="00A6179C"/>
    <w:rsid w:val="00A61895"/>
    <w:rsid w:val="00A6241F"/>
    <w:rsid w:val="00A62B42"/>
    <w:rsid w:val="00A63D53"/>
    <w:rsid w:val="00A6611E"/>
    <w:rsid w:val="00A667C4"/>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79CF"/>
    <w:rsid w:val="00A80D67"/>
    <w:rsid w:val="00A8190E"/>
    <w:rsid w:val="00A81B80"/>
    <w:rsid w:val="00A81B88"/>
    <w:rsid w:val="00A83127"/>
    <w:rsid w:val="00A83669"/>
    <w:rsid w:val="00A8390F"/>
    <w:rsid w:val="00A846F3"/>
    <w:rsid w:val="00A84E99"/>
    <w:rsid w:val="00A85F48"/>
    <w:rsid w:val="00A86177"/>
    <w:rsid w:val="00A87995"/>
    <w:rsid w:val="00A930E9"/>
    <w:rsid w:val="00A93FC2"/>
    <w:rsid w:val="00A9571F"/>
    <w:rsid w:val="00A96360"/>
    <w:rsid w:val="00A9778A"/>
    <w:rsid w:val="00A97967"/>
    <w:rsid w:val="00AA0A55"/>
    <w:rsid w:val="00AA10C3"/>
    <w:rsid w:val="00AA26F6"/>
    <w:rsid w:val="00AA2C44"/>
    <w:rsid w:val="00AA431D"/>
    <w:rsid w:val="00AA6847"/>
    <w:rsid w:val="00AA729C"/>
    <w:rsid w:val="00AA7EC9"/>
    <w:rsid w:val="00AB1DAE"/>
    <w:rsid w:val="00AB24CF"/>
    <w:rsid w:val="00AB2514"/>
    <w:rsid w:val="00AB265D"/>
    <w:rsid w:val="00AB2CAA"/>
    <w:rsid w:val="00AB401F"/>
    <w:rsid w:val="00AB465B"/>
    <w:rsid w:val="00AB4EF1"/>
    <w:rsid w:val="00AB51AA"/>
    <w:rsid w:val="00AB6015"/>
    <w:rsid w:val="00AB63F6"/>
    <w:rsid w:val="00AB6A6C"/>
    <w:rsid w:val="00AB6DF8"/>
    <w:rsid w:val="00AC22F7"/>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05AB"/>
    <w:rsid w:val="00AE18B3"/>
    <w:rsid w:val="00AE2D81"/>
    <w:rsid w:val="00AE37BC"/>
    <w:rsid w:val="00AE4511"/>
    <w:rsid w:val="00AE48F2"/>
    <w:rsid w:val="00AE5FB0"/>
    <w:rsid w:val="00AE619F"/>
    <w:rsid w:val="00AE64B0"/>
    <w:rsid w:val="00AE6811"/>
    <w:rsid w:val="00AE7D0F"/>
    <w:rsid w:val="00AF05EB"/>
    <w:rsid w:val="00AF0E2B"/>
    <w:rsid w:val="00AF1310"/>
    <w:rsid w:val="00AF1F04"/>
    <w:rsid w:val="00AF337A"/>
    <w:rsid w:val="00AF3B4C"/>
    <w:rsid w:val="00AF3E30"/>
    <w:rsid w:val="00AF45C5"/>
    <w:rsid w:val="00AF5631"/>
    <w:rsid w:val="00AF5F3D"/>
    <w:rsid w:val="00AF744F"/>
    <w:rsid w:val="00AF75BE"/>
    <w:rsid w:val="00AF78AE"/>
    <w:rsid w:val="00B009C4"/>
    <w:rsid w:val="00B00C96"/>
    <w:rsid w:val="00B01DB5"/>
    <w:rsid w:val="00B058D3"/>
    <w:rsid w:val="00B10EBC"/>
    <w:rsid w:val="00B12C3B"/>
    <w:rsid w:val="00B12CB3"/>
    <w:rsid w:val="00B12EF7"/>
    <w:rsid w:val="00B14A98"/>
    <w:rsid w:val="00B14D91"/>
    <w:rsid w:val="00B17653"/>
    <w:rsid w:val="00B178CD"/>
    <w:rsid w:val="00B202C2"/>
    <w:rsid w:val="00B202F1"/>
    <w:rsid w:val="00B205A5"/>
    <w:rsid w:val="00B2075D"/>
    <w:rsid w:val="00B2265E"/>
    <w:rsid w:val="00B2681C"/>
    <w:rsid w:val="00B273DD"/>
    <w:rsid w:val="00B325F5"/>
    <w:rsid w:val="00B32D75"/>
    <w:rsid w:val="00B33290"/>
    <w:rsid w:val="00B3361F"/>
    <w:rsid w:val="00B339CD"/>
    <w:rsid w:val="00B342AC"/>
    <w:rsid w:val="00B347E8"/>
    <w:rsid w:val="00B3670B"/>
    <w:rsid w:val="00B410F3"/>
    <w:rsid w:val="00B42710"/>
    <w:rsid w:val="00B434D0"/>
    <w:rsid w:val="00B4397A"/>
    <w:rsid w:val="00B45D92"/>
    <w:rsid w:val="00B45F06"/>
    <w:rsid w:val="00B46E7A"/>
    <w:rsid w:val="00B51895"/>
    <w:rsid w:val="00B5326D"/>
    <w:rsid w:val="00B53455"/>
    <w:rsid w:val="00B53B8E"/>
    <w:rsid w:val="00B60301"/>
    <w:rsid w:val="00B608DB"/>
    <w:rsid w:val="00B60F97"/>
    <w:rsid w:val="00B60FD5"/>
    <w:rsid w:val="00B61D56"/>
    <w:rsid w:val="00B6315E"/>
    <w:rsid w:val="00B64CB1"/>
    <w:rsid w:val="00B64D70"/>
    <w:rsid w:val="00B656AE"/>
    <w:rsid w:val="00B65AFC"/>
    <w:rsid w:val="00B65B07"/>
    <w:rsid w:val="00B66CC5"/>
    <w:rsid w:val="00B67BFC"/>
    <w:rsid w:val="00B7077E"/>
    <w:rsid w:val="00B70A54"/>
    <w:rsid w:val="00B712A8"/>
    <w:rsid w:val="00B71576"/>
    <w:rsid w:val="00B71CD5"/>
    <w:rsid w:val="00B71D72"/>
    <w:rsid w:val="00B72991"/>
    <w:rsid w:val="00B72FBE"/>
    <w:rsid w:val="00B73C8D"/>
    <w:rsid w:val="00B7692A"/>
    <w:rsid w:val="00B7737D"/>
    <w:rsid w:val="00B774A4"/>
    <w:rsid w:val="00B80FAF"/>
    <w:rsid w:val="00B82BAA"/>
    <w:rsid w:val="00B836ED"/>
    <w:rsid w:val="00B848C9"/>
    <w:rsid w:val="00B849ED"/>
    <w:rsid w:val="00B85D36"/>
    <w:rsid w:val="00B93E09"/>
    <w:rsid w:val="00B93EE0"/>
    <w:rsid w:val="00B96BFE"/>
    <w:rsid w:val="00B97A16"/>
    <w:rsid w:val="00BA0940"/>
    <w:rsid w:val="00BA267A"/>
    <w:rsid w:val="00BA3A0E"/>
    <w:rsid w:val="00BA3D0B"/>
    <w:rsid w:val="00BA457D"/>
    <w:rsid w:val="00BA5A0C"/>
    <w:rsid w:val="00BA7EA3"/>
    <w:rsid w:val="00BB0244"/>
    <w:rsid w:val="00BB1354"/>
    <w:rsid w:val="00BB2065"/>
    <w:rsid w:val="00BB308A"/>
    <w:rsid w:val="00BB3744"/>
    <w:rsid w:val="00BB3C1A"/>
    <w:rsid w:val="00BB3ED0"/>
    <w:rsid w:val="00BB4764"/>
    <w:rsid w:val="00BB51CF"/>
    <w:rsid w:val="00BB53C4"/>
    <w:rsid w:val="00BB5B5B"/>
    <w:rsid w:val="00BB69E5"/>
    <w:rsid w:val="00BB6A0E"/>
    <w:rsid w:val="00BB6B48"/>
    <w:rsid w:val="00BC0C41"/>
    <w:rsid w:val="00BC0DC6"/>
    <w:rsid w:val="00BC0E07"/>
    <w:rsid w:val="00BC1088"/>
    <w:rsid w:val="00BC19FC"/>
    <w:rsid w:val="00BC41D0"/>
    <w:rsid w:val="00BC5ECA"/>
    <w:rsid w:val="00BC6B61"/>
    <w:rsid w:val="00BC7983"/>
    <w:rsid w:val="00BD123B"/>
    <w:rsid w:val="00BD215F"/>
    <w:rsid w:val="00BD33B2"/>
    <w:rsid w:val="00BD4462"/>
    <w:rsid w:val="00BD72CE"/>
    <w:rsid w:val="00BD7DAB"/>
    <w:rsid w:val="00BE1A0A"/>
    <w:rsid w:val="00BE25BC"/>
    <w:rsid w:val="00BE2BF8"/>
    <w:rsid w:val="00BE3569"/>
    <w:rsid w:val="00BE389E"/>
    <w:rsid w:val="00BE398D"/>
    <w:rsid w:val="00BE3D38"/>
    <w:rsid w:val="00BE447E"/>
    <w:rsid w:val="00BE5030"/>
    <w:rsid w:val="00BE66B6"/>
    <w:rsid w:val="00BE77AD"/>
    <w:rsid w:val="00BE7E89"/>
    <w:rsid w:val="00BF0BE6"/>
    <w:rsid w:val="00BF17E6"/>
    <w:rsid w:val="00BF216C"/>
    <w:rsid w:val="00BF26A0"/>
    <w:rsid w:val="00BF2C7B"/>
    <w:rsid w:val="00BF2D55"/>
    <w:rsid w:val="00C02C22"/>
    <w:rsid w:val="00C0397A"/>
    <w:rsid w:val="00C03BB2"/>
    <w:rsid w:val="00C0411A"/>
    <w:rsid w:val="00C0469F"/>
    <w:rsid w:val="00C04E3F"/>
    <w:rsid w:val="00C04EB8"/>
    <w:rsid w:val="00C0522E"/>
    <w:rsid w:val="00C06B4F"/>
    <w:rsid w:val="00C06FEF"/>
    <w:rsid w:val="00C10261"/>
    <w:rsid w:val="00C10A32"/>
    <w:rsid w:val="00C1271B"/>
    <w:rsid w:val="00C13585"/>
    <w:rsid w:val="00C13880"/>
    <w:rsid w:val="00C1554D"/>
    <w:rsid w:val="00C17342"/>
    <w:rsid w:val="00C20C78"/>
    <w:rsid w:val="00C215D0"/>
    <w:rsid w:val="00C232F1"/>
    <w:rsid w:val="00C23C48"/>
    <w:rsid w:val="00C2617F"/>
    <w:rsid w:val="00C27490"/>
    <w:rsid w:val="00C311DA"/>
    <w:rsid w:val="00C32284"/>
    <w:rsid w:val="00C328DB"/>
    <w:rsid w:val="00C32AC2"/>
    <w:rsid w:val="00C33BE7"/>
    <w:rsid w:val="00C359D2"/>
    <w:rsid w:val="00C4278F"/>
    <w:rsid w:val="00C42ED0"/>
    <w:rsid w:val="00C44D97"/>
    <w:rsid w:val="00C45814"/>
    <w:rsid w:val="00C45C71"/>
    <w:rsid w:val="00C46731"/>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60B"/>
    <w:rsid w:val="00C62BAD"/>
    <w:rsid w:val="00C63980"/>
    <w:rsid w:val="00C63E32"/>
    <w:rsid w:val="00C643E9"/>
    <w:rsid w:val="00C6489F"/>
    <w:rsid w:val="00C64AFC"/>
    <w:rsid w:val="00C64FF0"/>
    <w:rsid w:val="00C670E1"/>
    <w:rsid w:val="00C671D7"/>
    <w:rsid w:val="00C6771C"/>
    <w:rsid w:val="00C7012A"/>
    <w:rsid w:val="00C70F99"/>
    <w:rsid w:val="00C71F57"/>
    <w:rsid w:val="00C73800"/>
    <w:rsid w:val="00C73A02"/>
    <w:rsid w:val="00C73CD0"/>
    <w:rsid w:val="00C74CF3"/>
    <w:rsid w:val="00C753CF"/>
    <w:rsid w:val="00C75B14"/>
    <w:rsid w:val="00C75CAA"/>
    <w:rsid w:val="00C777BC"/>
    <w:rsid w:val="00C80084"/>
    <w:rsid w:val="00C80395"/>
    <w:rsid w:val="00C8049E"/>
    <w:rsid w:val="00C824C3"/>
    <w:rsid w:val="00C83756"/>
    <w:rsid w:val="00C852E7"/>
    <w:rsid w:val="00C8628A"/>
    <w:rsid w:val="00C865CD"/>
    <w:rsid w:val="00C865E0"/>
    <w:rsid w:val="00C87497"/>
    <w:rsid w:val="00C877FD"/>
    <w:rsid w:val="00C87E29"/>
    <w:rsid w:val="00C9223F"/>
    <w:rsid w:val="00C93759"/>
    <w:rsid w:val="00C9424E"/>
    <w:rsid w:val="00C943D1"/>
    <w:rsid w:val="00C9621E"/>
    <w:rsid w:val="00CA18DB"/>
    <w:rsid w:val="00CA1F5C"/>
    <w:rsid w:val="00CA220D"/>
    <w:rsid w:val="00CA22E2"/>
    <w:rsid w:val="00CA3736"/>
    <w:rsid w:val="00CA37ED"/>
    <w:rsid w:val="00CA56C6"/>
    <w:rsid w:val="00CA7883"/>
    <w:rsid w:val="00CB0153"/>
    <w:rsid w:val="00CB0560"/>
    <w:rsid w:val="00CB1F70"/>
    <w:rsid w:val="00CB25C5"/>
    <w:rsid w:val="00CB2B48"/>
    <w:rsid w:val="00CB2C08"/>
    <w:rsid w:val="00CB3FA8"/>
    <w:rsid w:val="00CB414B"/>
    <w:rsid w:val="00CB6C5B"/>
    <w:rsid w:val="00CB7374"/>
    <w:rsid w:val="00CB79AA"/>
    <w:rsid w:val="00CB7DB8"/>
    <w:rsid w:val="00CC109A"/>
    <w:rsid w:val="00CC1560"/>
    <w:rsid w:val="00CC27A1"/>
    <w:rsid w:val="00CC29CE"/>
    <w:rsid w:val="00CC2EC6"/>
    <w:rsid w:val="00CC423C"/>
    <w:rsid w:val="00CC5DFD"/>
    <w:rsid w:val="00CC618C"/>
    <w:rsid w:val="00CC6844"/>
    <w:rsid w:val="00CC7C8D"/>
    <w:rsid w:val="00CC7F74"/>
    <w:rsid w:val="00CD13E5"/>
    <w:rsid w:val="00CD1BD3"/>
    <w:rsid w:val="00CD2BFB"/>
    <w:rsid w:val="00CD3320"/>
    <w:rsid w:val="00CD55AB"/>
    <w:rsid w:val="00CD66F3"/>
    <w:rsid w:val="00CD6D6B"/>
    <w:rsid w:val="00CE1480"/>
    <w:rsid w:val="00CE1D79"/>
    <w:rsid w:val="00CE20A5"/>
    <w:rsid w:val="00CE29FE"/>
    <w:rsid w:val="00CE3A06"/>
    <w:rsid w:val="00CE4F8B"/>
    <w:rsid w:val="00CE597D"/>
    <w:rsid w:val="00CE6378"/>
    <w:rsid w:val="00CE7314"/>
    <w:rsid w:val="00CE7370"/>
    <w:rsid w:val="00CE7998"/>
    <w:rsid w:val="00CE7F74"/>
    <w:rsid w:val="00CF0247"/>
    <w:rsid w:val="00CF027E"/>
    <w:rsid w:val="00CF03A8"/>
    <w:rsid w:val="00CF0C5D"/>
    <w:rsid w:val="00CF27A8"/>
    <w:rsid w:val="00CF32AB"/>
    <w:rsid w:val="00CF359A"/>
    <w:rsid w:val="00CF3790"/>
    <w:rsid w:val="00CF3A95"/>
    <w:rsid w:val="00CF3B66"/>
    <w:rsid w:val="00CF4F42"/>
    <w:rsid w:val="00CF57C7"/>
    <w:rsid w:val="00CF5998"/>
    <w:rsid w:val="00CF5A43"/>
    <w:rsid w:val="00CF6AD3"/>
    <w:rsid w:val="00CF7537"/>
    <w:rsid w:val="00CF7C58"/>
    <w:rsid w:val="00D05563"/>
    <w:rsid w:val="00D06D97"/>
    <w:rsid w:val="00D07B94"/>
    <w:rsid w:val="00D07C02"/>
    <w:rsid w:val="00D07EC2"/>
    <w:rsid w:val="00D10778"/>
    <w:rsid w:val="00D10FA1"/>
    <w:rsid w:val="00D11A6D"/>
    <w:rsid w:val="00D12B4B"/>
    <w:rsid w:val="00D147F5"/>
    <w:rsid w:val="00D14C5D"/>
    <w:rsid w:val="00D154BD"/>
    <w:rsid w:val="00D15929"/>
    <w:rsid w:val="00D15A2A"/>
    <w:rsid w:val="00D167F7"/>
    <w:rsid w:val="00D16868"/>
    <w:rsid w:val="00D17DCE"/>
    <w:rsid w:val="00D21563"/>
    <w:rsid w:val="00D22CEF"/>
    <w:rsid w:val="00D265A4"/>
    <w:rsid w:val="00D2719E"/>
    <w:rsid w:val="00D2759E"/>
    <w:rsid w:val="00D278A7"/>
    <w:rsid w:val="00D27B3D"/>
    <w:rsid w:val="00D30338"/>
    <w:rsid w:val="00D3051E"/>
    <w:rsid w:val="00D32097"/>
    <w:rsid w:val="00D33009"/>
    <w:rsid w:val="00D33ACD"/>
    <w:rsid w:val="00D348E4"/>
    <w:rsid w:val="00D40DAB"/>
    <w:rsid w:val="00D4171F"/>
    <w:rsid w:val="00D43F5F"/>
    <w:rsid w:val="00D44F8E"/>
    <w:rsid w:val="00D51146"/>
    <w:rsid w:val="00D5147E"/>
    <w:rsid w:val="00D51890"/>
    <w:rsid w:val="00D51B09"/>
    <w:rsid w:val="00D53155"/>
    <w:rsid w:val="00D53BD8"/>
    <w:rsid w:val="00D54DB1"/>
    <w:rsid w:val="00D5568B"/>
    <w:rsid w:val="00D55C99"/>
    <w:rsid w:val="00D56839"/>
    <w:rsid w:val="00D56A09"/>
    <w:rsid w:val="00D611F3"/>
    <w:rsid w:val="00D61596"/>
    <w:rsid w:val="00D61897"/>
    <w:rsid w:val="00D62103"/>
    <w:rsid w:val="00D63046"/>
    <w:rsid w:val="00D654C0"/>
    <w:rsid w:val="00D65BEE"/>
    <w:rsid w:val="00D66AA4"/>
    <w:rsid w:val="00D675D0"/>
    <w:rsid w:val="00D701A1"/>
    <w:rsid w:val="00D71842"/>
    <w:rsid w:val="00D72E1A"/>
    <w:rsid w:val="00D73FFA"/>
    <w:rsid w:val="00D74071"/>
    <w:rsid w:val="00D74EF6"/>
    <w:rsid w:val="00D8023F"/>
    <w:rsid w:val="00D80A11"/>
    <w:rsid w:val="00D81B69"/>
    <w:rsid w:val="00D82979"/>
    <w:rsid w:val="00D82B0E"/>
    <w:rsid w:val="00D82F56"/>
    <w:rsid w:val="00D84E2B"/>
    <w:rsid w:val="00D86BD5"/>
    <w:rsid w:val="00D87747"/>
    <w:rsid w:val="00D87CA4"/>
    <w:rsid w:val="00D90384"/>
    <w:rsid w:val="00D90C34"/>
    <w:rsid w:val="00D93BE3"/>
    <w:rsid w:val="00D940B9"/>
    <w:rsid w:val="00D94390"/>
    <w:rsid w:val="00D945AF"/>
    <w:rsid w:val="00D9542E"/>
    <w:rsid w:val="00D957EA"/>
    <w:rsid w:val="00D958E3"/>
    <w:rsid w:val="00DA19A1"/>
    <w:rsid w:val="00DA454E"/>
    <w:rsid w:val="00DA4ED0"/>
    <w:rsid w:val="00DA5683"/>
    <w:rsid w:val="00DA711A"/>
    <w:rsid w:val="00DB11AA"/>
    <w:rsid w:val="00DB11F4"/>
    <w:rsid w:val="00DB14D9"/>
    <w:rsid w:val="00DB18A3"/>
    <w:rsid w:val="00DB20BE"/>
    <w:rsid w:val="00DB3288"/>
    <w:rsid w:val="00DB7B44"/>
    <w:rsid w:val="00DC0010"/>
    <w:rsid w:val="00DC03E6"/>
    <w:rsid w:val="00DC1896"/>
    <w:rsid w:val="00DC19D1"/>
    <w:rsid w:val="00DC1A29"/>
    <w:rsid w:val="00DC1D4C"/>
    <w:rsid w:val="00DC34C0"/>
    <w:rsid w:val="00DC3F52"/>
    <w:rsid w:val="00DC4267"/>
    <w:rsid w:val="00DC4A9D"/>
    <w:rsid w:val="00DC4EE4"/>
    <w:rsid w:val="00DC5DB3"/>
    <w:rsid w:val="00DC7264"/>
    <w:rsid w:val="00DC7587"/>
    <w:rsid w:val="00DD0B61"/>
    <w:rsid w:val="00DD14ED"/>
    <w:rsid w:val="00DD1DCF"/>
    <w:rsid w:val="00DD2039"/>
    <w:rsid w:val="00DD2ED7"/>
    <w:rsid w:val="00DD356D"/>
    <w:rsid w:val="00DD41C8"/>
    <w:rsid w:val="00DD6237"/>
    <w:rsid w:val="00DE135B"/>
    <w:rsid w:val="00DE13AB"/>
    <w:rsid w:val="00DE1C7E"/>
    <w:rsid w:val="00DE31AD"/>
    <w:rsid w:val="00DE338F"/>
    <w:rsid w:val="00DE4C55"/>
    <w:rsid w:val="00DE56FA"/>
    <w:rsid w:val="00DE6F57"/>
    <w:rsid w:val="00DE714A"/>
    <w:rsid w:val="00DF1F83"/>
    <w:rsid w:val="00DF27CE"/>
    <w:rsid w:val="00DF2CB8"/>
    <w:rsid w:val="00DF3A66"/>
    <w:rsid w:val="00DF3E32"/>
    <w:rsid w:val="00DF73AC"/>
    <w:rsid w:val="00DF7613"/>
    <w:rsid w:val="00DF79F7"/>
    <w:rsid w:val="00E007C7"/>
    <w:rsid w:val="00E009AC"/>
    <w:rsid w:val="00E0186B"/>
    <w:rsid w:val="00E0206F"/>
    <w:rsid w:val="00E04943"/>
    <w:rsid w:val="00E04CEB"/>
    <w:rsid w:val="00E052E0"/>
    <w:rsid w:val="00E06073"/>
    <w:rsid w:val="00E063DF"/>
    <w:rsid w:val="00E06C3C"/>
    <w:rsid w:val="00E10B86"/>
    <w:rsid w:val="00E11BD7"/>
    <w:rsid w:val="00E11D4C"/>
    <w:rsid w:val="00E1374A"/>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691"/>
    <w:rsid w:val="00E2793E"/>
    <w:rsid w:val="00E27A9F"/>
    <w:rsid w:val="00E3384C"/>
    <w:rsid w:val="00E34C7F"/>
    <w:rsid w:val="00E34E86"/>
    <w:rsid w:val="00E35478"/>
    <w:rsid w:val="00E359CA"/>
    <w:rsid w:val="00E3673D"/>
    <w:rsid w:val="00E41835"/>
    <w:rsid w:val="00E42776"/>
    <w:rsid w:val="00E44412"/>
    <w:rsid w:val="00E4454D"/>
    <w:rsid w:val="00E45DD4"/>
    <w:rsid w:val="00E45E67"/>
    <w:rsid w:val="00E46774"/>
    <w:rsid w:val="00E468B7"/>
    <w:rsid w:val="00E46FF2"/>
    <w:rsid w:val="00E50821"/>
    <w:rsid w:val="00E5332E"/>
    <w:rsid w:val="00E53541"/>
    <w:rsid w:val="00E53BD1"/>
    <w:rsid w:val="00E53C61"/>
    <w:rsid w:val="00E53E59"/>
    <w:rsid w:val="00E53E98"/>
    <w:rsid w:val="00E541F4"/>
    <w:rsid w:val="00E54ADA"/>
    <w:rsid w:val="00E550A8"/>
    <w:rsid w:val="00E55EFF"/>
    <w:rsid w:val="00E57139"/>
    <w:rsid w:val="00E576C8"/>
    <w:rsid w:val="00E60466"/>
    <w:rsid w:val="00E604F7"/>
    <w:rsid w:val="00E60523"/>
    <w:rsid w:val="00E60C67"/>
    <w:rsid w:val="00E60D4C"/>
    <w:rsid w:val="00E61418"/>
    <w:rsid w:val="00E628D6"/>
    <w:rsid w:val="00E63323"/>
    <w:rsid w:val="00E64767"/>
    <w:rsid w:val="00E65406"/>
    <w:rsid w:val="00E65E60"/>
    <w:rsid w:val="00E65EE0"/>
    <w:rsid w:val="00E66160"/>
    <w:rsid w:val="00E67F31"/>
    <w:rsid w:val="00E70DE5"/>
    <w:rsid w:val="00E71E31"/>
    <w:rsid w:val="00E725B1"/>
    <w:rsid w:val="00E73012"/>
    <w:rsid w:val="00E76B97"/>
    <w:rsid w:val="00E777F8"/>
    <w:rsid w:val="00E8158A"/>
    <w:rsid w:val="00E81B5B"/>
    <w:rsid w:val="00E838DD"/>
    <w:rsid w:val="00E84296"/>
    <w:rsid w:val="00E84A4A"/>
    <w:rsid w:val="00E84B03"/>
    <w:rsid w:val="00E8631B"/>
    <w:rsid w:val="00E87A93"/>
    <w:rsid w:val="00E87B10"/>
    <w:rsid w:val="00E902AB"/>
    <w:rsid w:val="00E90C53"/>
    <w:rsid w:val="00E90F78"/>
    <w:rsid w:val="00E91A36"/>
    <w:rsid w:val="00E91DF8"/>
    <w:rsid w:val="00E92A40"/>
    <w:rsid w:val="00E9308B"/>
    <w:rsid w:val="00E93471"/>
    <w:rsid w:val="00E9557B"/>
    <w:rsid w:val="00E958B5"/>
    <w:rsid w:val="00E95A75"/>
    <w:rsid w:val="00E95BDF"/>
    <w:rsid w:val="00E95EBC"/>
    <w:rsid w:val="00E970C5"/>
    <w:rsid w:val="00EA0256"/>
    <w:rsid w:val="00EA043C"/>
    <w:rsid w:val="00EA1043"/>
    <w:rsid w:val="00EA15EC"/>
    <w:rsid w:val="00EA1E56"/>
    <w:rsid w:val="00EA2145"/>
    <w:rsid w:val="00EA2847"/>
    <w:rsid w:val="00EA39E8"/>
    <w:rsid w:val="00EA4766"/>
    <w:rsid w:val="00EA4B34"/>
    <w:rsid w:val="00EA5A4D"/>
    <w:rsid w:val="00EA633E"/>
    <w:rsid w:val="00EA6792"/>
    <w:rsid w:val="00EA6820"/>
    <w:rsid w:val="00EA6C38"/>
    <w:rsid w:val="00EA76B8"/>
    <w:rsid w:val="00EA773E"/>
    <w:rsid w:val="00EA7A98"/>
    <w:rsid w:val="00EB16EB"/>
    <w:rsid w:val="00EB1C3E"/>
    <w:rsid w:val="00EB25B1"/>
    <w:rsid w:val="00EB3120"/>
    <w:rsid w:val="00EB45BB"/>
    <w:rsid w:val="00EB6426"/>
    <w:rsid w:val="00EC03BE"/>
    <w:rsid w:val="00EC1B2D"/>
    <w:rsid w:val="00EC1D3E"/>
    <w:rsid w:val="00EC3ACA"/>
    <w:rsid w:val="00EC4AF7"/>
    <w:rsid w:val="00EC5328"/>
    <w:rsid w:val="00EC62BA"/>
    <w:rsid w:val="00ED00DE"/>
    <w:rsid w:val="00ED048F"/>
    <w:rsid w:val="00ED0992"/>
    <w:rsid w:val="00ED0A8D"/>
    <w:rsid w:val="00ED32C5"/>
    <w:rsid w:val="00ED5319"/>
    <w:rsid w:val="00ED6447"/>
    <w:rsid w:val="00EE026A"/>
    <w:rsid w:val="00EE082D"/>
    <w:rsid w:val="00EE08C5"/>
    <w:rsid w:val="00EE3D58"/>
    <w:rsid w:val="00EE4827"/>
    <w:rsid w:val="00EE639B"/>
    <w:rsid w:val="00EE729E"/>
    <w:rsid w:val="00EF006D"/>
    <w:rsid w:val="00EF0DBD"/>
    <w:rsid w:val="00EF12AC"/>
    <w:rsid w:val="00EF21E2"/>
    <w:rsid w:val="00EF2C8E"/>
    <w:rsid w:val="00EF2D06"/>
    <w:rsid w:val="00EF2E76"/>
    <w:rsid w:val="00EF441E"/>
    <w:rsid w:val="00EF44FF"/>
    <w:rsid w:val="00EF692D"/>
    <w:rsid w:val="00EF6A09"/>
    <w:rsid w:val="00EF72A1"/>
    <w:rsid w:val="00EF738B"/>
    <w:rsid w:val="00F01251"/>
    <w:rsid w:val="00F01548"/>
    <w:rsid w:val="00F01774"/>
    <w:rsid w:val="00F01D83"/>
    <w:rsid w:val="00F01FD0"/>
    <w:rsid w:val="00F0387E"/>
    <w:rsid w:val="00F03B43"/>
    <w:rsid w:val="00F040F9"/>
    <w:rsid w:val="00F05682"/>
    <w:rsid w:val="00F06541"/>
    <w:rsid w:val="00F070D6"/>
    <w:rsid w:val="00F07F4E"/>
    <w:rsid w:val="00F1063B"/>
    <w:rsid w:val="00F11730"/>
    <w:rsid w:val="00F12AD3"/>
    <w:rsid w:val="00F133E1"/>
    <w:rsid w:val="00F1444B"/>
    <w:rsid w:val="00F14691"/>
    <w:rsid w:val="00F15D19"/>
    <w:rsid w:val="00F16046"/>
    <w:rsid w:val="00F173FD"/>
    <w:rsid w:val="00F2058B"/>
    <w:rsid w:val="00F20BAF"/>
    <w:rsid w:val="00F20DB4"/>
    <w:rsid w:val="00F212BA"/>
    <w:rsid w:val="00F229F9"/>
    <w:rsid w:val="00F2372B"/>
    <w:rsid w:val="00F2543D"/>
    <w:rsid w:val="00F2776C"/>
    <w:rsid w:val="00F27C7B"/>
    <w:rsid w:val="00F30825"/>
    <w:rsid w:val="00F30B86"/>
    <w:rsid w:val="00F3162C"/>
    <w:rsid w:val="00F32027"/>
    <w:rsid w:val="00F32A82"/>
    <w:rsid w:val="00F32FFD"/>
    <w:rsid w:val="00F34BD1"/>
    <w:rsid w:val="00F370D1"/>
    <w:rsid w:val="00F45E58"/>
    <w:rsid w:val="00F46173"/>
    <w:rsid w:val="00F46DE4"/>
    <w:rsid w:val="00F47ABE"/>
    <w:rsid w:val="00F50EF1"/>
    <w:rsid w:val="00F526EF"/>
    <w:rsid w:val="00F538EE"/>
    <w:rsid w:val="00F56484"/>
    <w:rsid w:val="00F56C05"/>
    <w:rsid w:val="00F56E59"/>
    <w:rsid w:val="00F61161"/>
    <w:rsid w:val="00F6182E"/>
    <w:rsid w:val="00F628A6"/>
    <w:rsid w:val="00F62EA8"/>
    <w:rsid w:val="00F632FA"/>
    <w:rsid w:val="00F63B0A"/>
    <w:rsid w:val="00F63DC4"/>
    <w:rsid w:val="00F63E12"/>
    <w:rsid w:val="00F6455A"/>
    <w:rsid w:val="00F6537B"/>
    <w:rsid w:val="00F66D2F"/>
    <w:rsid w:val="00F67546"/>
    <w:rsid w:val="00F70310"/>
    <w:rsid w:val="00F71912"/>
    <w:rsid w:val="00F71B4F"/>
    <w:rsid w:val="00F735BB"/>
    <w:rsid w:val="00F74937"/>
    <w:rsid w:val="00F7496A"/>
    <w:rsid w:val="00F774C1"/>
    <w:rsid w:val="00F809BC"/>
    <w:rsid w:val="00F82A79"/>
    <w:rsid w:val="00F8318B"/>
    <w:rsid w:val="00F83C00"/>
    <w:rsid w:val="00F84490"/>
    <w:rsid w:val="00F85DC0"/>
    <w:rsid w:val="00F8600B"/>
    <w:rsid w:val="00F866FB"/>
    <w:rsid w:val="00F87611"/>
    <w:rsid w:val="00F901D6"/>
    <w:rsid w:val="00F902CB"/>
    <w:rsid w:val="00F90D2E"/>
    <w:rsid w:val="00F90FDC"/>
    <w:rsid w:val="00F92B60"/>
    <w:rsid w:val="00F9397F"/>
    <w:rsid w:val="00F93CBA"/>
    <w:rsid w:val="00F93DAF"/>
    <w:rsid w:val="00F94036"/>
    <w:rsid w:val="00F94C74"/>
    <w:rsid w:val="00F95ADC"/>
    <w:rsid w:val="00F97AB2"/>
    <w:rsid w:val="00FA0BAC"/>
    <w:rsid w:val="00FA1886"/>
    <w:rsid w:val="00FA1977"/>
    <w:rsid w:val="00FA37F1"/>
    <w:rsid w:val="00FA49ED"/>
    <w:rsid w:val="00FA5E4E"/>
    <w:rsid w:val="00FA73F2"/>
    <w:rsid w:val="00FA792C"/>
    <w:rsid w:val="00FA7C6D"/>
    <w:rsid w:val="00FB03EA"/>
    <w:rsid w:val="00FB0BD1"/>
    <w:rsid w:val="00FB171F"/>
    <w:rsid w:val="00FB1962"/>
    <w:rsid w:val="00FB2D15"/>
    <w:rsid w:val="00FB4F84"/>
    <w:rsid w:val="00FB52F3"/>
    <w:rsid w:val="00FB6B74"/>
    <w:rsid w:val="00FB6C6B"/>
    <w:rsid w:val="00FB7598"/>
    <w:rsid w:val="00FB7C17"/>
    <w:rsid w:val="00FC032C"/>
    <w:rsid w:val="00FC0A2D"/>
    <w:rsid w:val="00FC0D33"/>
    <w:rsid w:val="00FC1124"/>
    <w:rsid w:val="00FC1D4F"/>
    <w:rsid w:val="00FC2BA3"/>
    <w:rsid w:val="00FC6C75"/>
    <w:rsid w:val="00FC71D7"/>
    <w:rsid w:val="00FC79E0"/>
    <w:rsid w:val="00FD0D5B"/>
    <w:rsid w:val="00FD1045"/>
    <w:rsid w:val="00FD1195"/>
    <w:rsid w:val="00FD194D"/>
    <w:rsid w:val="00FD2879"/>
    <w:rsid w:val="00FD3250"/>
    <w:rsid w:val="00FD3BD9"/>
    <w:rsid w:val="00FD3EE3"/>
    <w:rsid w:val="00FD4817"/>
    <w:rsid w:val="00FD51CE"/>
    <w:rsid w:val="00FD6BDA"/>
    <w:rsid w:val="00FD73F6"/>
    <w:rsid w:val="00FD7DAF"/>
    <w:rsid w:val="00FE085B"/>
    <w:rsid w:val="00FE11A8"/>
    <w:rsid w:val="00FE1F6A"/>
    <w:rsid w:val="00FE229A"/>
    <w:rsid w:val="00FE4044"/>
    <w:rsid w:val="00FE5C15"/>
    <w:rsid w:val="00FE773D"/>
    <w:rsid w:val="00FF044E"/>
    <w:rsid w:val="00FF1869"/>
    <w:rsid w:val="00FF1FA5"/>
    <w:rsid w:val="00FF29BA"/>
    <w:rsid w:val="00FF2B38"/>
    <w:rsid w:val="00FF4078"/>
    <w:rsid w:val="00FF4697"/>
    <w:rsid w:val="00FF4ADC"/>
    <w:rsid w:val="00FF4D8E"/>
    <w:rsid w:val="00FF563D"/>
    <w:rsid w:val="00FF56D7"/>
    <w:rsid w:val="00FF588D"/>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af0">
    <w:name w:val="Placeholder Text"/>
    <w:basedOn w:val="a0"/>
    <w:uiPriority w:val="99"/>
    <w:semiHidden/>
    <w:rsid w:val="00607EBA"/>
    <w:rPr>
      <w:color w:val="808080"/>
    </w:rPr>
  </w:style>
  <w:style w:type="character" w:styleId="af1">
    <w:name w:val="line number"/>
    <w:basedOn w:val="a0"/>
    <w:rsid w:val="00B64D70"/>
  </w:style>
  <w:style w:type="character" w:customStyle="1" w:styleId="Char0">
    <w:name w:val="목록 단락 Char"/>
    <w:link w:val="a4"/>
    <w:uiPriority w:val="34"/>
    <w:locked/>
    <w:rsid w:val="00B64D70"/>
    <w:rPr>
      <w:rFonts w:eastAsia="맑은 고딕"/>
      <w:lang w:val="en-GB" w:eastAsia="en-US"/>
    </w:rPr>
  </w:style>
  <w:style w:type="character" w:styleId="af2">
    <w:name w:val="Hyperlink"/>
    <w:uiPriority w:val="99"/>
    <w:rsid w:val="00FE773D"/>
    <w:rPr>
      <w:color w:val="0000FF"/>
      <w:u w:val="single"/>
    </w:rPr>
  </w:style>
  <w:style w:type="paragraph" w:customStyle="1" w:styleId="B2">
    <w:name w:val="B2"/>
    <w:basedOn w:val="23"/>
    <w:uiPriority w:val="99"/>
    <w:rsid w:val="00711021"/>
    <w:pPr>
      <w:overflowPunct w:val="0"/>
      <w:autoSpaceDE w:val="0"/>
      <w:autoSpaceDN w:val="0"/>
      <w:adjustRightInd w:val="0"/>
      <w:ind w:leftChars="0" w:left="851" w:firstLineChars="0" w:hanging="284"/>
      <w:contextualSpacing w:val="0"/>
      <w:textAlignment w:val="baseline"/>
    </w:pPr>
    <w:rPr>
      <w:rFonts w:eastAsia="MS Mincho"/>
    </w:rPr>
  </w:style>
  <w:style w:type="paragraph" w:styleId="23">
    <w:name w:val="List 2"/>
    <w:basedOn w:val="a"/>
    <w:semiHidden/>
    <w:unhideWhenUsed/>
    <w:rsid w:val="00711021"/>
    <w:pPr>
      <w:ind w:leftChars="4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af0">
    <w:name w:val="Placeholder Text"/>
    <w:basedOn w:val="a0"/>
    <w:uiPriority w:val="99"/>
    <w:semiHidden/>
    <w:rsid w:val="00607EBA"/>
    <w:rPr>
      <w:color w:val="808080"/>
    </w:rPr>
  </w:style>
  <w:style w:type="character" w:styleId="af1">
    <w:name w:val="line number"/>
    <w:basedOn w:val="a0"/>
    <w:rsid w:val="00B64D70"/>
  </w:style>
  <w:style w:type="character" w:customStyle="1" w:styleId="Char0">
    <w:name w:val="목록 단락 Char"/>
    <w:link w:val="a4"/>
    <w:uiPriority w:val="34"/>
    <w:locked/>
    <w:rsid w:val="00B64D70"/>
    <w:rPr>
      <w:rFonts w:eastAsia="맑은 고딕"/>
      <w:lang w:val="en-GB" w:eastAsia="en-US"/>
    </w:rPr>
  </w:style>
  <w:style w:type="character" w:styleId="af2">
    <w:name w:val="Hyperlink"/>
    <w:uiPriority w:val="99"/>
    <w:rsid w:val="00FE773D"/>
    <w:rPr>
      <w:color w:val="0000FF"/>
      <w:u w:val="single"/>
    </w:rPr>
  </w:style>
  <w:style w:type="paragraph" w:customStyle="1" w:styleId="B2">
    <w:name w:val="B2"/>
    <w:basedOn w:val="23"/>
    <w:uiPriority w:val="99"/>
    <w:rsid w:val="00711021"/>
    <w:pPr>
      <w:overflowPunct w:val="0"/>
      <w:autoSpaceDE w:val="0"/>
      <w:autoSpaceDN w:val="0"/>
      <w:adjustRightInd w:val="0"/>
      <w:ind w:leftChars="0" w:left="851" w:firstLineChars="0" w:hanging="284"/>
      <w:contextualSpacing w:val="0"/>
      <w:textAlignment w:val="baseline"/>
    </w:pPr>
    <w:rPr>
      <w:rFonts w:eastAsia="MS Mincho"/>
    </w:rPr>
  </w:style>
  <w:style w:type="paragraph" w:styleId="23">
    <w:name w:val="List 2"/>
    <w:basedOn w:val="a"/>
    <w:semiHidden/>
    <w:unhideWhenUsed/>
    <w:rsid w:val="00711021"/>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63089">
      <w:bodyDiv w:val="1"/>
      <w:marLeft w:val="0"/>
      <w:marRight w:val="0"/>
      <w:marTop w:val="0"/>
      <w:marBottom w:val="0"/>
      <w:divBdr>
        <w:top w:val="none" w:sz="0" w:space="0" w:color="auto"/>
        <w:left w:val="none" w:sz="0" w:space="0" w:color="auto"/>
        <w:bottom w:val="none" w:sz="0" w:space="0" w:color="auto"/>
        <w:right w:val="none" w:sz="0" w:space="0" w:color="auto"/>
      </w:divBdr>
      <w:divsChild>
        <w:div w:id="653216159">
          <w:marLeft w:val="547"/>
          <w:marRight w:val="0"/>
          <w:marTop w:val="154"/>
          <w:marBottom w:val="0"/>
          <w:divBdr>
            <w:top w:val="none" w:sz="0" w:space="0" w:color="auto"/>
            <w:left w:val="none" w:sz="0" w:space="0" w:color="auto"/>
            <w:bottom w:val="none" w:sz="0" w:space="0" w:color="auto"/>
            <w:right w:val="none" w:sz="0" w:space="0" w:color="auto"/>
          </w:divBdr>
        </w:div>
        <w:div w:id="1980106577">
          <w:marLeft w:val="1166"/>
          <w:marRight w:val="0"/>
          <w:marTop w:val="134"/>
          <w:marBottom w:val="0"/>
          <w:divBdr>
            <w:top w:val="none" w:sz="0" w:space="0" w:color="auto"/>
            <w:left w:val="none" w:sz="0" w:space="0" w:color="auto"/>
            <w:bottom w:val="none" w:sz="0" w:space="0" w:color="auto"/>
            <w:right w:val="none" w:sz="0" w:space="0" w:color="auto"/>
          </w:divBdr>
        </w:div>
        <w:div w:id="1120688851">
          <w:marLeft w:val="1800"/>
          <w:marRight w:val="0"/>
          <w:marTop w:val="115"/>
          <w:marBottom w:val="0"/>
          <w:divBdr>
            <w:top w:val="none" w:sz="0" w:space="0" w:color="auto"/>
            <w:left w:val="none" w:sz="0" w:space="0" w:color="auto"/>
            <w:bottom w:val="none" w:sz="0" w:space="0" w:color="auto"/>
            <w:right w:val="none" w:sz="0" w:space="0" w:color="auto"/>
          </w:divBdr>
        </w:div>
        <w:div w:id="1641693784">
          <w:marLeft w:val="1800"/>
          <w:marRight w:val="0"/>
          <w:marTop w:val="115"/>
          <w:marBottom w:val="0"/>
          <w:divBdr>
            <w:top w:val="none" w:sz="0" w:space="0" w:color="auto"/>
            <w:left w:val="none" w:sz="0" w:space="0" w:color="auto"/>
            <w:bottom w:val="none" w:sz="0" w:space="0" w:color="auto"/>
            <w:right w:val="none" w:sz="0" w:space="0" w:color="auto"/>
          </w:divBdr>
        </w:div>
        <w:div w:id="965354222">
          <w:marLeft w:val="1166"/>
          <w:marRight w:val="0"/>
          <w:marTop w:val="134"/>
          <w:marBottom w:val="0"/>
          <w:divBdr>
            <w:top w:val="none" w:sz="0" w:space="0" w:color="auto"/>
            <w:left w:val="none" w:sz="0" w:space="0" w:color="auto"/>
            <w:bottom w:val="none" w:sz="0" w:space="0" w:color="auto"/>
            <w:right w:val="none" w:sz="0" w:space="0" w:color="auto"/>
          </w:divBdr>
        </w:div>
        <w:div w:id="1043208571">
          <w:marLeft w:val="1800"/>
          <w:marRight w:val="0"/>
          <w:marTop w:val="115"/>
          <w:marBottom w:val="0"/>
          <w:divBdr>
            <w:top w:val="none" w:sz="0" w:space="0" w:color="auto"/>
            <w:left w:val="none" w:sz="0" w:space="0" w:color="auto"/>
            <w:bottom w:val="none" w:sz="0" w:space="0" w:color="auto"/>
            <w:right w:val="none" w:sz="0" w:space="0" w:color="auto"/>
          </w:divBdr>
        </w:div>
        <w:div w:id="286740425">
          <w:marLeft w:val="1800"/>
          <w:marRight w:val="0"/>
          <w:marTop w:val="115"/>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4036172">
      <w:bodyDiv w:val="1"/>
      <w:marLeft w:val="0"/>
      <w:marRight w:val="0"/>
      <w:marTop w:val="0"/>
      <w:marBottom w:val="0"/>
      <w:divBdr>
        <w:top w:val="none" w:sz="0" w:space="0" w:color="auto"/>
        <w:left w:val="none" w:sz="0" w:space="0" w:color="auto"/>
        <w:bottom w:val="none" w:sz="0" w:space="0" w:color="auto"/>
        <w:right w:val="none" w:sz="0" w:space="0" w:color="auto"/>
      </w:divBdr>
      <w:divsChild>
        <w:div w:id="1521091411">
          <w:marLeft w:val="1800"/>
          <w:marRight w:val="0"/>
          <w:marTop w:val="60"/>
          <w:marBottom w:val="60"/>
          <w:divBdr>
            <w:top w:val="none" w:sz="0" w:space="0" w:color="auto"/>
            <w:left w:val="none" w:sz="0" w:space="0" w:color="auto"/>
            <w:bottom w:val="none" w:sz="0" w:space="0" w:color="auto"/>
            <w:right w:val="none" w:sz="0" w:space="0" w:color="auto"/>
          </w:divBdr>
        </w:div>
      </w:divsChild>
    </w:div>
    <w:div w:id="212079741">
      <w:bodyDiv w:val="1"/>
      <w:marLeft w:val="0"/>
      <w:marRight w:val="0"/>
      <w:marTop w:val="0"/>
      <w:marBottom w:val="0"/>
      <w:divBdr>
        <w:top w:val="none" w:sz="0" w:space="0" w:color="auto"/>
        <w:left w:val="none" w:sz="0" w:space="0" w:color="auto"/>
        <w:bottom w:val="none" w:sz="0" w:space="0" w:color="auto"/>
        <w:right w:val="none" w:sz="0" w:space="0" w:color="auto"/>
      </w:divBdr>
    </w:div>
    <w:div w:id="35273432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08355160">
      <w:bodyDiv w:val="1"/>
      <w:marLeft w:val="0"/>
      <w:marRight w:val="0"/>
      <w:marTop w:val="0"/>
      <w:marBottom w:val="0"/>
      <w:divBdr>
        <w:top w:val="none" w:sz="0" w:space="0" w:color="auto"/>
        <w:left w:val="none" w:sz="0" w:space="0" w:color="auto"/>
        <w:bottom w:val="none" w:sz="0" w:space="0" w:color="auto"/>
        <w:right w:val="none" w:sz="0" w:space="0" w:color="auto"/>
      </w:divBdr>
      <w:divsChild>
        <w:div w:id="1807165646">
          <w:marLeft w:val="1166"/>
          <w:marRight w:val="0"/>
          <w:marTop w:val="115"/>
          <w:marBottom w:val="0"/>
          <w:divBdr>
            <w:top w:val="none" w:sz="0" w:space="0" w:color="auto"/>
            <w:left w:val="none" w:sz="0" w:space="0" w:color="auto"/>
            <w:bottom w:val="none" w:sz="0" w:space="0" w:color="auto"/>
            <w:right w:val="none" w:sz="0" w:space="0" w:color="auto"/>
          </w:divBdr>
        </w:div>
        <w:div w:id="1876582412">
          <w:marLeft w:val="1800"/>
          <w:marRight w:val="0"/>
          <w:marTop w:val="96"/>
          <w:marBottom w:val="0"/>
          <w:divBdr>
            <w:top w:val="none" w:sz="0" w:space="0" w:color="auto"/>
            <w:left w:val="none" w:sz="0" w:space="0" w:color="auto"/>
            <w:bottom w:val="none" w:sz="0" w:space="0" w:color="auto"/>
            <w:right w:val="none" w:sz="0" w:space="0" w:color="auto"/>
          </w:divBdr>
        </w:div>
        <w:div w:id="1284387475">
          <w:marLeft w:val="1800"/>
          <w:marRight w:val="0"/>
          <w:marTop w:val="96"/>
          <w:marBottom w:val="0"/>
          <w:divBdr>
            <w:top w:val="none" w:sz="0" w:space="0" w:color="auto"/>
            <w:left w:val="none" w:sz="0" w:space="0" w:color="auto"/>
            <w:bottom w:val="none" w:sz="0" w:space="0" w:color="auto"/>
            <w:right w:val="none" w:sz="0" w:space="0" w:color="auto"/>
          </w:divBdr>
        </w:div>
        <w:div w:id="670454398">
          <w:marLeft w:val="1166"/>
          <w:marRight w:val="0"/>
          <w:marTop w:val="115"/>
          <w:marBottom w:val="0"/>
          <w:divBdr>
            <w:top w:val="none" w:sz="0" w:space="0" w:color="auto"/>
            <w:left w:val="none" w:sz="0" w:space="0" w:color="auto"/>
            <w:bottom w:val="none" w:sz="0" w:space="0" w:color="auto"/>
            <w:right w:val="none" w:sz="0" w:space="0" w:color="auto"/>
          </w:divBdr>
        </w:div>
        <w:div w:id="1275938879">
          <w:marLeft w:val="1800"/>
          <w:marRight w:val="0"/>
          <w:marTop w:val="96"/>
          <w:marBottom w:val="0"/>
          <w:divBdr>
            <w:top w:val="none" w:sz="0" w:space="0" w:color="auto"/>
            <w:left w:val="none" w:sz="0" w:space="0" w:color="auto"/>
            <w:bottom w:val="none" w:sz="0" w:space="0" w:color="auto"/>
            <w:right w:val="none" w:sz="0" w:space="0" w:color="auto"/>
          </w:divBdr>
        </w:div>
        <w:div w:id="1163855266">
          <w:marLeft w:val="1800"/>
          <w:marRight w:val="0"/>
          <w:marTop w:val="96"/>
          <w:marBottom w:val="0"/>
          <w:divBdr>
            <w:top w:val="none" w:sz="0" w:space="0" w:color="auto"/>
            <w:left w:val="none" w:sz="0" w:space="0" w:color="auto"/>
            <w:bottom w:val="none" w:sz="0" w:space="0" w:color="auto"/>
            <w:right w:val="none" w:sz="0" w:space="0" w:color="auto"/>
          </w:divBdr>
        </w:div>
        <w:div w:id="437531741">
          <w:marLeft w:val="1800"/>
          <w:marRight w:val="0"/>
          <w:marTop w:val="96"/>
          <w:marBottom w:val="0"/>
          <w:divBdr>
            <w:top w:val="none" w:sz="0" w:space="0" w:color="auto"/>
            <w:left w:val="none" w:sz="0" w:space="0" w:color="auto"/>
            <w:bottom w:val="none" w:sz="0" w:space="0" w:color="auto"/>
            <w:right w:val="none" w:sz="0" w:space="0" w:color="auto"/>
          </w:divBdr>
        </w:div>
        <w:div w:id="1443068490">
          <w:marLeft w:val="1166"/>
          <w:marRight w:val="0"/>
          <w:marTop w:val="115"/>
          <w:marBottom w:val="0"/>
          <w:divBdr>
            <w:top w:val="none" w:sz="0" w:space="0" w:color="auto"/>
            <w:left w:val="none" w:sz="0" w:space="0" w:color="auto"/>
            <w:bottom w:val="none" w:sz="0" w:space="0" w:color="auto"/>
            <w:right w:val="none" w:sz="0" w:space="0" w:color="auto"/>
          </w:divBdr>
        </w:div>
        <w:div w:id="270742470">
          <w:marLeft w:val="1800"/>
          <w:marRight w:val="0"/>
          <w:marTop w:val="96"/>
          <w:marBottom w:val="0"/>
          <w:divBdr>
            <w:top w:val="none" w:sz="0" w:space="0" w:color="auto"/>
            <w:left w:val="none" w:sz="0" w:space="0" w:color="auto"/>
            <w:bottom w:val="none" w:sz="0" w:space="0" w:color="auto"/>
            <w:right w:val="none" w:sz="0" w:space="0" w:color="auto"/>
          </w:divBdr>
        </w:div>
        <w:div w:id="1059325459">
          <w:marLeft w:val="1800"/>
          <w:marRight w:val="0"/>
          <w:marTop w:val="96"/>
          <w:marBottom w:val="0"/>
          <w:divBdr>
            <w:top w:val="none" w:sz="0" w:space="0" w:color="auto"/>
            <w:left w:val="none" w:sz="0" w:space="0" w:color="auto"/>
            <w:bottom w:val="none" w:sz="0" w:space="0" w:color="auto"/>
            <w:right w:val="none" w:sz="0" w:space="0" w:color="auto"/>
          </w:divBdr>
        </w:div>
        <w:div w:id="2004045727">
          <w:marLeft w:val="1800"/>
          <w:marRight w:val="0"/>
          <w:marTop w:val="96"/>
          <w:marBottom w:val="0"/>
          <w:divBdr>
            <w:top w:val="none" w:sz="0" w:space="0" w:color="auto"/>
            <w:left w:val="none" w:sz="0" w:space="0" w:color="auto"/>
            <w:bottom w:val="none" w:sz="0" w:space="0" w:color="auto"/>
            <w:right w:val="none" w:sz="0" w:space="0" w:color="auto"/>
          </w:divBdr>
        </w:div>
        <w:div w:id="1424911401">
          <w:marLeft w:val="1800"/>
          <w:marRight w:val="0"/>
          <w:marTop w:val="96"/>
          <w:marBottom w:val="0"/>
          <w:divBdr>
            <w:top w:val="none" w:sz="0" w:space="0" w:color="auto"/>
            <w:left w:val="none" w:sz="0" w:space="0" w:color="auto"/>
            <w:bottom w:val="none" w:sz="0" w:space="0" w:color="auto"/>
            <w:right w:val="none" w:sz="0" w:space="0" w:color="auto"/>
          </w:divBdr>
        </w:div>
        <w:div w:id="384258463">
          <w:marLeft w:val="1166"/>
          <w:marRight w:val="0"/>
          <w:marTop w:val="115"/>
          <w:marBottom w:val="0"/>
          <w:divBdr>
            <w:top w:val="none" w:sz="0" w:space="0" w:color="auto"/>
            <w:left w:val="none" w:sz="0" w:space="0" w:color="auto"/>
            <w:bottom w:val="none" w:sz="0" w:space="0" w:color="auto"/>
            <w:right w:val="none" w:sz="0" w:space="0" w:color="auto"/>
          </w:divBdr>
        </w:div>
        <w:div w:id="399987103">
          <w:marLeft w:val="1800"/>
          <w:marRight w:val="0"/>
          <w:marTop w:val="96"/>
          <w:marBottom w:val="0"/>
          <w:divBdr>
            <w:top w:val="none" w:sz="0" w:space="0" w:color="auto"/>
            <w:left w:val="none" w:sz="0" w:space="0" w:color="auto"/>
            <w:bottom w:val="none" w:sz="0" w:space="0" w:color="auto"/>
            <w:right w:val="none" w:sz="0" w:space="0" w:color="auto"/>
          </w:divBdr>
        </w:div>
        <w:div w:id="686253778">
          <w:marLeft w:val="1800"/>
          <w:marRight w:val="0"/>
          <w:marTop w:val="96"/>
          <w:marBottom w:val="0"/>
          <w:divBdr>
            <w:top w:val="none" w:sz="0" w:space="0" w:color="auto"/>
            <w:left w:val="none" w:sz="0" w:space="0" w:color="auto"/>
            <w:bottom w:val="none" w:sz="0" w:space="0" w:color="auto"/>
            <w:right w:val="none" w:sz="0" w:space="0" w:color="auto"/>
          </w:divBdr>
        </w:div>
        <w:div w:id="1732462424">
          <w:marLeft w:val="1800"/>
          <w:marRight w:val="0"/>
          <w:marTop w:val="96"/>
          <w:marBottom w:val="0"/>
          <w:divBdr>
            <w:top w:val="none" w:sz="0" w:space="0" w:color="auto"/>
            <w:left w:val="none" w:sz="0" w:space="0" w:color="auto"/>
            <w:bottom w:val="none" w:sz="0" w:space="0" w:color="auto"/>
            <w:right w:val="none" w:sz="0" w:space="0" w:color="auto"/>
          </w:divBdr>
        </w:div>
      </w:divsChild>
    </w:div>
    <w:div w:id="471993048">
      <w:bodyDiv w:val="1"/>
      <w:marLeft w:val="0"/>
      <w:marRight w:val="0"/>
      <w:marTop w:val="0"/>
      <w:marBottom w:val="0"/>
      <w:divBdr>
        <w:top w:val="none" w:sz="0" w:space="0" w:color="auto"/>
        <w:left w:val="none" w:sz="0" w:space="0" w:color="auto"/>
        <w:bottom w:val="none" w:sz="0" w:space="0" w:color="auto"/>
        <w:right w:val="none" w:sz="0" w:space="0" w:color="auto"/>
      </w:divBdr>
      <w:divsChild>
        <w:div w:id="1068068902">
          <w:marLeft w:val="1800"/>
          <w:marRight w:val="0"/>
          <w:marTop w:val="60"/>
          <w:marBottom w:val="60"/>
          <w:divBdr>
            <w:top w:val="none" w:sz="0" w:space="0" w:color="auto"/>
            <w:left w:val="none" w:sz="0" w:space="0" w:color="auto"/>
            <w:bottom w:val="none" w:sz="0" w:space="0" w:color="auto"/>
            <w:right w:val="none" w:sz="0" w:space="0" w:color="auto"/>
          </w:divBdr>
        </w:div>
      </w:divsChild>
    </w:div>
    <w:div w:id="565452823">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8141709">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2140055">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48535233">
      <w:bodyDiv w:val="1"/>
      <w:marLeft w:val="0"/>
      <w:marRight w:val="0"/>
      <w:marTop w:val="0"/>
      <w:marBottom w:val="0"/>
      <w:divBdr>
        <w:top w:val="none" w:sz="0" w:space="0" w:color="auto"/>
        <w:left w:val="none" w:sz="0" w:space="0" w:color="auto"/>
        <w:bottom w:val="none" w:sz="0" w:space="0" w:color="auto"/>
        <w:right w:val="none" w:sz="0" w:space="0" w:color="auto"/>
      </w:divBdr>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289315339">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1D154-814E-424E-80AE-D5DF03AA7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4</Pages>
  <Words>1277</Words>
  <Characters>7284</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8544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Windows 사용자</cp:lastModifiedBy>
  <cp:revision>10</cp:revision>
  <cp:lastPrinted>2017-03-21T23:25:00Z</cp:lastPrinted>
  <dcterms:created xsi:type="dcterms:W3CDTF">2017-06-16T00:37:00Z</dcterms:created>
  <dcterms:modified xsi:type="dcterms:W3CDTF">2017-08-11T00:34:00Z</dcterms:modified>
</cp:coreProperties>
</file>